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7BCFD4C7" w:rsidR="00C10BD0" w:rsidRDefault="00663524">
      <w:r>
        <w:rPr>
          <w:noProof/>
        </w:rPr>
        <w:drawing>
          <wp:anchor distT="0" distB="0" distL="114300" distR="114300" simplePos="0" relativeHeight="251661312" behindDoc="1" locked="0" layoutInCell="1" allowOverlap="1" wp14:anchorId="6F22E0E8" wp14:editId="1B1F1907">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78EFC1DE" w:rsidR="00C10BD0" w:rsidRDefault="00C10BD0"/>
    <w:p w14:paraId="4159E24C" w14:textId="77777777" w:rsidR="00C10BD0" w:rsidRDefault="00C10BD0"/>
    <w:p w14:paraId="4159E24D" w14:textId="48DBFD84" w:rsidR="00C10BD0" w:rsidRDefault="00C10BD0"/>
    <w:p w14:paraId="4159E24E" w14:textId="609D99AD" w:rsidR="00C10BD0" w:rsidRDefault="00C10BD0"/>
    <w:p w14:paraId="3AAD661A" w14:textId="1299B6D4"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32CB0213" w:rsidR="00C10BD0" w:rsidRDefault="00C10BD0"/>
    <w:p w14:paraId="4159E250" w14:textId="2E07A2C8" w:rsidR="00C10BD0" w:rsidRDefault="00C45954">
      <w:r>
        <w:rPr>
          <w:noProof/>
          <w:lang w:eastAsia="es-MX"/>
        </w:rPr>
        <mc:AlternateContent>
          <mc:Choice Requires="wps">
            <w:drawing>
              <wp:anchor distT="45720" distB="45720" distL="114300" distR="114300" simplePos="0" relativeHeight="251660288" behindDoc="0" locked="0" layoutInCell="1" allowOverlap="1" wp14:anchorId="4159E2E0" wp14:editId="0785438F">
                <wp:simplePos x="0" y="0"/>
                <wp:positionH relativeFrom="margin">
                  <wp:posOffset>1941195</wp:posOffset>
                </wp:positionH>
                <wp:positionV relativeFrom="paragraph">
                  <wp:posOffset>61595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2.85pt;margin-top:4.8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1" w14:textId="71EF05E9" w:rsidR="00C10BD0" w:rsidRDefault="00C10BD0"/>
    <w:p w14:paraId="4159E252" w14:textId="60B60D14"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5FC9C3C" w:rsidR="00C10BD0" w:rsidRDefault="00C10BD0" w:rsidP="00C10BD0">
      <w:pPr>
        <w:jc w:val="center"/>
        <w:rPr>
          <w:rFonts w:ascii="Arial" w:hAnsi="Arial" w:cs="Arial"/>
          <w:color w:val="FF0000"/>
        </w:rPr>
      </w:pPr>
    </w:p>
    <w:p w14:paraId="770291DF" w14:textId="38A2FD64" w:rsidR="00C45954" w:rsidRDefault="00C45954" w:rsidP="00C10BD0">
      <w:pPr>
        <w:jc w:val="center"/>
        <w:rPr>
          <w:rFonts w:ascii="Arial" w:hAnsi="Arial" w:cs="Arial"/>
          <w:color w:val="FF0000"/>
        </w:rPr>
      </w:pPr>
    </w:p>
    <w:p w14:paraId="5FDFB606" w14:textId="2456F613" w:rsidR="00C45954" w:rsidRDefault="00C45954" w:rsidP="00C10BD0">
      <w:pPr>
        <w:jc w:val="center"/>
        <w:rPr>
          <w:rFonts w:ascii="Arial" w:hAnsi="Arial" w:cs="Arial"/>
          <w:color w:val="FF0000"/>
        </w:rPr>
      </w:pPr>
    </w:p>
    <w:p w14:paraId="372AEDFA" w14:textId="77777777" w:rsidR="00C45954" w:rsidRDefault="00C45954"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3C88D7B5" w14:textId="77777777" w:rsidR="0019721F" w:rsidRDefault="0019721F" w:rsidP="004B2923">
      <w:pPr>
        <w:jc w:val="both"/>
        <w:rPr>
          <w:rFonts w:ascii="Arial" w:hAnsi="Arial" w:cs="Arial"/>
          <w:sz w:val="24"/>
          <w:szCs w:val="24"/>
        </w:rPr>
      </w:pPr>
    </w:p>
    <w:p w14:paraId="657BD214" w14:textId="6C98C9F6" w:rsidR="004B2923" w:rsidRPr="004B2923" w:rsidRDefault="004B2923" w:rsidP="004B2923">
      <w:pPr>
        <w:jc w:val="both"/>
        <w:rPr>
          <w:rFonts w:ascii="Arial" w:hAnsi="Arial" w:cs="Arial"/>
          <w:sz w:val="24"/>
          <w:szCs w:val="24"/>
        </w:rPr>
      </w:pPr>
      <w:r w:rsidRPr="004B2923">
        <w:rPr>
          <w:rFonts w:ascii="Arial" w:hAnsi="Arial" w:cs="Arial"/>
          <w:sz w:val="24"/>
          <w:szCs w:val="24"/>
        </w:rPr>
        <w:t>La historia del panel solar tiene su origen en el efecto fotovoltaico, que fue descubierto en el año 1838 por el físico francés Alexandre Edmond Becquerel. Tras muchos estudios y experimentos, Becquerel descubrió que gracias a la luz solar, y con la ayuda de dos electrodos metálicos, podía generar electricidad.</w:t>
      </w:r>
      <w:r w:rsidRPr="004B2923">
        <w:rPr>
          <w:rFonts w:ascii="Arial" w:hAnsi="Arial" w:cs="Arial"/>
          <w:sz w:val="24"/>
          <w:szCs w:val="24"/>
        </w:rPr>
        <w:br/>
        <w:t>En el año 1958 se empezó a utilizar la energía solar en el espacio y, con el paso del tiempo y los nuevos descubrimientos, se fue introduciendo en la vida cotidiana, convirtiéndose actualmente en la energía renovable más utilizada, donde la mayoría de instalación de placas solares se realiza en viviendas unifamiliares y sector industrial</w:t>
      </w:r>
      <w:r>
        <w:rPr>
          <w:rFonts w:ascii="Arial" w:hAnsi="Arial" w:cs="Arial"/>
          <w:sz w:val="24"/>
          <w:szCs w:val="24"/>
        </w:rPr>
        <w:t>.</w:t>
      </w:r>
      <w:r w:rsidR="0019721F">
        <w:rPr>
          <w:rFonts w:ascii="Arial" w:hAnsi="Arial" w:cs="Arial"/>
          <w:sz w:val="24"/>
          <w:szCs w:val="24"/>
        </w:rPr>
        <w:t xml:space="preserve"> </w:t>
      </w:r>
      <w:r w:rsidRPr="004B2923">
        <w:rPr>
          <w:rFonts w:ascii="Arial" w:hAnsi="Arial" w:cs="Arial"/>
          <w:sz w:val="24"/>
          <w:szCs w:val="24"/>
        </w:rPr>
        <w:t xml:space="preserve">También los paneles se crearon con el fin de reducir los costos de la luz, además es </w:t>
      </w:r>
      <w:proofErr w:type="spellStart"/>
      <w:r w:rsidRPr="004B2923">
        <w:rPr>
          <w:rFonts w:ascii="Arial" w:hAnsi="Arial" w:cs="Arial"/>
          <w:sz w:val="24"/>
          <w:szCs w:val="24"/>
        </w:rPr>
        <w:t>beneficiante</w:t>
      </w:r>
      <w:proofErr w:type="spellEnd"/>
      <w:r w:rsidRPr="004B2923">
        <w:rPr>
          <w:rFonts w:ascii="Arial" w:hAnsi="Arial" w:cs="Arial"/>
          <w:sz w:val="24"/>
          <w:szCs w:val="24"/>
        </w:rPr>
        <w:t xml:space="preserve"> el hecho de tener paneles solares en casa ya que con ellos se aprovecha al máximo la energía del mismo sol</w:t>
      </w:r>
    </w:p>
    <w:p w14:paraId="5A37268D" w14:textId="77777777" w:rsidR="004B2923" w:rsidRPr="004B2923" w:rsidRDefault="004B2923" w:rsidP="004B2923">
      <w:pPr>
        <w:jc w:val="both"/>
        <w:rPr>
          <w:rFonts w:ascii="Arial" w:hAnsi="Arial" w:cs="Arial"/>
          <w:sz w:val="24"/>
          <w:szCs w:val="24"/>
        </w:rPr>
      </w:pPr>
      <w:r w:rsidRPr="004B2923">
        <w:rPr>
          <w:rFonts w:ascii="Arial" w:hAnsi="Arial" w:cs="Arial"/>
          <w:sz w:val="24"/>
          <w:szCs w:val="24"/>
        </w:rPr>
        <w:t>El problema con estos son los elevados costos:</w:t>
      </w:r>
    </w:p>
    <w:p w14:paraId="10CECE89" w14:textId="77777777" w:rsidR="004B2923" w:rsidRPr="004B2923" w:rsidRDefault="004B2923" w:rsidP="004B2923">
      <w:pPr>
        <w:jc w:val="both"/>
        <w:rPr>
          <w:rFonts w:ascii="Arial" w:hAnsi="Arial" w:cs="Arial"/>
        </w:rPr>
      </w:pPr>
      <w:r w:rsidRPr="004B2923">
        <w:rPr>
          <w:rFonts w:ascii="Arial" w:hAnsi="Arial" w:cs="Arial"/>
        </w:rPr>
        <w:t xml:space="preserve">Menor en costos: $2,000 </w:t>
      </w:r>
      <w:proofErr w:type="spellStart"/>
      <w:r w:rsidRPr="004B2923">
        <w:rPr>
          <w:rFonts w:ascii="Arial" w:hAnsi="Arial" w:cs="Arial"/>
        </w:rPr>
        <w:t>mx</w:t>
      </w:r>
      <w:proofErr w:type="spellEnd"/>
      <w:r w:rsidRPr="004B2923">
        <w:rPr>
          <w:rFonts w:ascii="Arial" w:hAnsi="Arial" w:cs="Arial"/>
        </w:rPr>
        <w:t xml:space="preserve"> - $119.97 US</w:t>
      </w:r>
    </w:p>
    <w:p w14:paraId="68D6130B" w14:textId="77777777" w:rsidR="004B2923" w:rsidRPr="004B2923" w:rsidRDefault="004B2923" w:rsidP="004B2923">
      <w:pPr>
        <w:jc w:val="both"/>
        <w:rPr>
          <w:rFonts w:ascii="Arial" w:hAnsi="Arial" w:cs="Arial"/>
        </w:rPr>
      </w:pPr>
      <w:r w:rsidRPr="004B2923">
        <w:rPr>
          <w:rFonts w:ascii="Arial" w:hAnsi="Arial" w:cs="Arial"/>
        </w:rPr>
        <w:t xml:space="preserve">Mayor en costos: $22,500 </w:t>
      </w:r>
      <w:proofErr w:type="spellStart"/>
      <w:r w:rsidRPr="004B2923">
        <w:rPr>
          <w:rFonts w:ascii="Arial" w:hAnsi="Arial" w:cs="Arial"/>
        </w:rPr>
        <w:t>mx</w:t>
      </w:r>
      <w:proofErr w:type="spellEnd"/>
      <w:r w:rsidRPr="004B2923">
        <w:rPr>
          <w:rFonts w:ascii="Arial" w:hAnsi="Arial" w:cs="Arial"/>
        </w:rPr>
        <w:t xml:space="preserve"> – 1,212.02 US</w:t>
      </w:r>
    </w:p>
    <w:p w14:paraId="77A56C74" w14:textId="77777777" w:rsidR="004B2923" w:rsidRPr="004B2923" w:rsidRDefault="004B2923" w:rsidP="004B2923">
      <w:pPr>
        <w:jc w:val="both"/>
        <w:rPr>
          <w:rFonts w:ascii="Arial" w:hAnsi="Arial" w:cs="Arial"/>
          <w:sz w:val="24"/>
          <w:szCs w:val="24"/>
        </w:rPr>
      </w:pPr>
      <w:r w:rsidRPr="004B2923">
        <w:rPr>
          <w:rFonts w:ascii="Arial" w:hAnsi="Arial" w:cs="Arial"/>
          <w:sz w:val="24"/>
          <w:szCs w:val="24"/>
        </w:rPr>
        <w:t xml:space="preserve">Este es </w:t>
      </w:r>
      <w:proofErr w:type="spellStart"/>
      <w:r w:rsidRPr="004B2923">
        <w:rPr>
          <w:rFonts w:ascii="Arial" w:hAnsi="Arial" w:cs="Arial"/>
          <w:sz w:val="24"/>
          <w:szCs w:val="24"/>
        </w:rPr>
        <w:t>unos</w:t>
      </w:r>
      <w:proofErr w:type="spellEnd"/>
      <w:r w:rsidRPr="004B2923">
        <w:rPr>
          <w:rFonts w:ascii="Arial" w:hAnsi="Arial" w:cs="Arial"/>
          <w:sz w:val="24"/>
          <w:szCs w:val="24"/>
        </w:rPr>
        <w:t xml:space="preserve"> de los problemas </w:t>
      </w:r>
      <w:proofErr w:type="spellStart"/>
      <w:r w:rsidRPr="004B2923">
        <w:rPr>
          <w:rFonts w:ascii="Arial" w:hAnsi="Arial" w:cs="Arial"/>
          <w:sz w:val="24"/>
          <w:szCs w:val="24"/>
        </w:rPr>
        <w:t>mas</w:t>
      </w:r>
      <w:proofErr w:type="spellEnd"/>
      <w:r w:rsidRPr="004B2923">
        <w:rPr>
          <w:rFonts w:ascii="Arial" w:hAnsi="Arial" w:cs="Arial"/>
          <w:sz w:val="24"/>
          <w:szCs w:val="24"/>
        </w:rPr>
        <w:t xml:space="preserve"> grandes de las energías renovables, ya que sus precios son excesivamente caros y no todas las personas cuentan con la economía necesaria para obtener alguna de estas.</w:t>
      </w:r>
    </w:p>
    <w:p w14:paraId="4159E294" w14:textId="2F526D93" w:rsidR="0043041A"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53728D05" w14:textId="77777777" w:rsidR="0019721F" w:rsidRDefault="0019721F" w:rsidP="004B2923">
      <w:pPr>
        <w:jc w:val="both"/>
        <w:rPr>
          <w:rFonts w:ascii="Arial" w:hAnsi="Arial" w:cs="Arial"/>
          <w:sz w:val="24"/>
          <w:szCs w:val="24"/>
        </w:rPr>
      </w:pPr>
    </w:p>
    <w:p w14:paraId="379F4F51" w14:textId="6DF7B89F" w:rsidR="004B2923" w:rsidRDefault="004B2923" w:rsidP="004B2923">
      <w:pPr>
        <w:jc w:val="both"/>
        <w:rPr>
          <w:rFonts w:ascii="Arial" w:hAnsi="Arial" w:cs="Arial"/>
          <w:sz w:val="24"/>
          <w:szCs w:val="24"/>
        </w:rPr>
      </w:pPr>
      <w:r w:rsidRPr="004B2923">
        <w:rPr>
          <w:rFonts w:ascii="Arial" w:hAnsi="Arial" w:cs="Arial"/>
          <w:sz w:val="24"/>
          <w:szCs w:val="24"/>
        </w:rPr>
        <w:t>¿Es posible realizar un panel solar con materiales accesibles para las personas y así ayudar a bajar costos al consumo de luz en la ciudad de Guasave, Sinaloa?</w:t>
      </w:r>
    </w:p>
    <w:p w14:paraId="00ED9A90" w14:textId="77777777" w:rsidR="004B2923" w:rsidRPr="004B2923" w:rsidRDefault="004B2923" w:rsidP="004B2923">
      <w:pPr>
        <w:jc w:val="both"/>
        <w:rPr>
          <w:rFonts w:ascii="Arial" w:hAnsi="Arial" w:cs="Arial"/>
          <w:sz w:val="24"/>
          <w:szCs w:val="24"/>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352D77EC" w14:textId="77777777" w:rsidR="0019721F" w:rsidRDefault="0019721F" w:rsidP="004B2923">
      <w:pPr>
        <w:jc w:val="both"/>
        <w:rPr>
          <w:rFonts w:ascii="Arial" w:hAnsi="Arial" w:cs="Arial"/>
          <w:sz w:val="24"/>
          <w:szCs w:val="24"/>
        </w:rPr>
      </w:pPr>
    </w:p>
    <w:p w14:paraId="2865C12C" w14:textId="107CA0A1" w:rsidR="004B2923" w:rsidRPr="004B2923" w:rsidRDefault="004B2923" w:rsidP="004B2923">
      <w:pPr>
        <w:jc w:val="both"/>
        <w:rPr>
          <w:rFonts w:ascii="Arial" w:hAnsi="Arial" w:cs="Arial"/>
          <w:sz w:val="24"/>
          <w:szCs w:val="24"/>
        </w:rPr>
      </w:pPr>
      <w:r w:rsidRPr="004B2923">
        <w:rPr>
          <w:rFonts w:ascii="Arial" w:hAnsi="Arial" w:cs="Arial"/>
          <w:sz w:val="24"/>
          <w:szCs w:val="24"/>
        </w:rPr>
        <w:t>El panel solar casero es una excelente opción para aquellas personas que desean reducir su consumo de energía eléctrica y aprovechar una fuente de energía limpia y renovable como la luz del sol. Al crear su propio panel solar, se pueden obtener varios beneficios, tanto económicos como ambientales</w:t>
      </w:r>
      <w:r w:rsidR="0019721F">
        <w:rPr>
          <w:rFonts w:ascii="Arial" w:hAnsi="Arial" w:cs="Arial"/>
          <w:sz w:val="24"/>
          <w:szCs w:val="24"/>
        </w:rPr>
        <w:t xml:space="preserve">. </w:t>
      </w:r>
      <w:r w:rsidRPr="004B2923">
        <w:rPr>
          <w:rFonts w:ascii="Arial" w:hAnsi="Arial" w:cs="Arial"/>
          <w:sz w:val="24"/>
          <w:szCs w:val="24"/>
        </w:rPr>
        <w:t xml:space="preserve">Al construir un panel solar casero, se tiene la posibilidad de reducir las facturas en electricidad. Esto se logra al generar energía directamente desde el sol, lo cual disminuye la necesidad de comprar electricidad de la red. Además, el costo de construir un panel solar casero suele ser </w:t>
      </w:r>
      <w:proofErr w:type="spellStart"/>
      <w:r w:rsidRPr="004B2923">
        <w:rPr>
          <w:rFonts w:ascii="Arial" w:hAnsi="Arial" w:cs="Arial"/>
          <w:sz w:val="24"/>
          <w:szCs w:val="24"/>
        </w:rPr>
        <w:t>mas</w:t>
      </w:r>
      <w:proofErr w:type="spellEnd"/>
      <w:r w:rsidRPr="004B2923">
        <w:rPr>
          <w:rFonts w:ascii="Arial" w:hAnsi="Arial" w:cs="Arial"/>
          <w:sz w:val="24"/>
          <w:szCs w:val="24"/>
        </w:rPr>
        <w:t xml:space="preserve"> bajo que la compra de paneles solares comerciales, lo que lo hace accesible para muchas personas.</w:t>
      </w:r>
    </w:p>
    <w:p w14:paraId="62B08FB9" w14:textId="77777777" w:rsidR="004B2923" w:rsidRPr="004B2923" w:rsidRDefault="004B2923" w:rsidP="004B2923">
      <w:pPr>
        <w:jc w:val="both"/>
        <w:rPr>
          <w:rFonts w:ascii="Arial" w:hAnsi="Arial" w:cs="Arial"/>
          <w:sz w:val="24"/>
          <w:szCs w:val="24"/>
        </w:rPr>
      </w:pPr>
      <w:r w:rsidRPr="004B2923">
        <w:rPr>
          <w:rFonts w:ascii="Arial" w:hAnsi="Arial" w:cs="Arial"/>
          <w:sz w:val="24"/>
          <w:szCs w:val="24"/>
        </w:rPr>
        <w:t>Al utilizar energía solar, se contribuye de manera positiva al medio ambiente. La energía solar no produce emisiones contaminantes, lo que ayuda a reducir la huella de carbono y combate el camio climático. Es una forma de energía limpia que no agota recursos naturales ni contamina el aire.</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lastRenderedPageBreak/>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6B6E5EEB" w14:textId="77777777" w:rsidR="0019721F" w:rsidRDefault="0019721F" w:rsidP="0043041A">
      <w:pPr>
        <w:pStyle w:val="Default"/>
        <w:spacing w:beforeLines="40" w:before="96" w:afterLines="40" w:after="96" w:line="23" w:lineRule="atLeast"/>
        <w:jc w:val="both"/>
        <w:rPr>
          <w:rFonts w:eastAsia="Arial MT"/>
          <w:b/>
          <w:bCs/>
          <w:color w:val="221F1F"/>
          <w:w w:val="105"/>
        </w:rPr>
      </w:pPr>
      <w:r w:rsidRPr="0019721F">
        <w:rPr>
          <w:rFonts w:eastAsia="Arial MT"/>
          <w:b/>
          <w:bCs/>
          <w:color w:val="221F1F"/>
          <w:w w:val="105"/>
        </w:rPr>
        <w:t>Objetivo general:</w:t>
      </w:r>
    </w:p>
    <w:p w14:paraId="4159E2AA" w14:textId="1899FC47" w:rsidR="00E16C03" w:rsidRDefault="0019721F" w:rsidP="0043041A">
      <w:pPr>
        <w:pStyle w:val="Default"/>
        <w:spacing w:beforeLines="40" w:before="96" w:afterLines="40" w:after="96" w:line="23" w:lineRule="atLeast"/>
        <w:jc w:val="both"/>
        <w:rPr>
          <w:rFonts w:eastAsia="Arial MT"/>
          <w:color w:val="221F1F"/>
          <w:w w:val="105"/>
        </w:rPr>
      </w:pPr>
      <w:r w:rsidRPr="0019721F">
        <w:rPr>
          <w:rFonts w:eastAsia="Arial MT"/>
          <w:color w:val="221F1F"/>
          <w:w w:val="105"/>
        </w:rPr>
        <w:t>Construir un panel solar casero con el propósito de reducir los costos de energía, fomentar el aprendizaje de nuevas habilidades y promover la conciencia ambiental, contribuyendo así al cuidado del planeta, la autosuficiencia y un futuro más sostenible.</w:t>
      </w:r>
    </w:p>
    <w:p w14:paraId="666FDE3F" w14:textId="70F66089" w:rsidR="0019721F" w:rsidRDefault="00490D2E" w:rsidP="0043041A">
      <w:pPr>
        <w:pStyle w:val="Default"/>
        <w:spacing w:beforeLines="40" w:before="96" w:afterLines="40" w:after="96" w:line="23" w:lineRule="atLeast"/>
        <w:jc w:val="both"/>
        <w:rPr>
          <w:b/>
        </w:rPr>
      </w:pPr>
      <w:r>
        <w:rPr>
          <w:b/>
        </w:rPr>
        <w:t>Objetivos específicos:</w:t>
      </w:r>
    </w:p>
    <w:p w14:paraId="36E250E5" w14:textId="77777777" w:rsidR="00490D2E" w:rsidRPr="0084329B" w:rsidRDefault="00490D2E"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C45954" w:rsidRDefault="0043041A" w:rsidP="0043041A">
      <w:pPr>
        <w:pStyle w:val="Default"/>
        <w:spacing w:beforeLines="40" w:before="96" w:afterLines="40" w:after="96" w:line="23" w:lineRule="atLeast"/>
        <w:jc w:val="center"/>
      </w:pPr>
    </w:p>
    <w:p w14:paraId="181B2F8D" w14:textId="1AA154EC" w:rsidR="004B2923" w:rsidRDefault="004B2923" w:rsidP="004B2923">
      <w:pPr>
        <w:jc w:val="both"/>
        <w:rPr>
          <w:rFonts w:ascii="Arial" w:hAnsi="Arial" w:cs="Arial"/>
          <w:sz w:val="24"/>
          <w:szCs w:val="24"/>
        </w:rPr>
      </w:pPr>
      <w:r w:rsidRPr="004B2923">
        <w:rPr>
          <w:rFonts w:ascii="Arial" w:hAnsi="Arial" w:cs="Arial"/>
          <w:sz w:val="24"/>
          <w:szCs w:val="24"/>
        </w:rPr>
        <w:t>Es posible realizar un panel solar con materiales accesibles para las personas y así ayudar a bajar costos al consumo de luz en la ciudad de Guasave, Sinaloa</w:t>
      </w:r>
      <w:r>
        <w:rPr>
          <w:rFonts w:ascii="Arial" w:hAnsi="Arial" w:cs="Arial"/>
          <w:sz w:val="24"/>
          <w:szCs w:val="24"/>
        </w:rPr>
        <w:t>.</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5" w14:textId="28098B44" w:rsidR="0084329B" w:rsidRPr="004B2923" w:rsidRDefault="004B2923" w:rsidP="004B2923">
      <w:pPr>
        <w:pStyle w:val="Prrafodelista"/>
        <w:tabs>
          <w:tab w:val="left" w:pos="2989"/>
          <w:tab w:val="left" w:pos="2990"/>
        </w:tabs>
        <w:spacing w:beforeLines="40" w:before="96" w:afterLines="40" w:after="96" w:line="23" w:lineRule="atLeast"/>
        <w:ind w:left="0" w:firstLine="0"/>
        <w:jc w:val="both"/>
        <w:rPr>
          <w:rFonts w:ascii="Arial" w:hAnsi="Arial" w:cs="Arial"/>
          <w:color w:val="FF0000"/>
          <w:sz w:val="24"/>
          <w:szCs w:val="24"/>
        </w:rPr>
      </w:pPr>
      <w:r w:rsidRPr="004B2923">
        <w:rPr>
          <w:rFonts w:ascii="Arial" w:hAnsi="Arial" w:cs="Arial"/>
          <w:color w:val="FF0000"/>
          <w:sz w:val="24"/>
          <w:szCs w:val="24"/>
        </w:rPr>
        <w:t xml:space="preserve">10 palabras con definición sobre su proyecto </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lastRenderedPageBreak/>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48A1" w14:textId="77777777" w:rsidR="00262035" w:rsidRDefault="00262035" w:rsidP="00C10BD0">
      <w:pPr>
        <w:spacing w:after="0" w:line="240" w:lineRule="auto"/>
      </w:pPr>
      <w:r>
        <w:separator/>
      </w:r>
    </w:p>
  </w:endnote>
  <w:endnote w:type="continuationSeparator" w:id="0">
    <w:p w14:paraId="53852BD5" w14:textId="77777777" w:rsidR="00262035" w:rsidRDefault="0026203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3FAC" w14:textId="77777777" w:rsidR="00262035" w:rsidRDefault="00262035" w:rsidP="00C10BD0">
      <w:pPr>
        <w:spacing w:after="0" w:line="240" w:lineRule="auto"/>
      </w:pPr>
      <w:r>
        <w:separator/>
      </w:r>
    </w:p>
  </w:footnote>
  <w:footnote w:type="continuationSeparator" w:id="0">
    <w:p w14:paraId="3FC4D4A1" w14:textId="77777777" w:rsidR="00262035" w:rsidRDefault="0026203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26610"/>
    <w:rsid w:val="0018433F"/>
    <w:rsid w:val="0019721F"/>
    <w:rsid w:val="001A246D"/>
    <w:rsid w:val="00262035"/>
    <w:rsid w:val="0028316B"/>
    <w:rsid w:val="00400A11"/>
    <w:rsid w:val="0043041A"/>
    <w:rsid w:val="00490D2E"/>
    <w:rsid w:val="004B2923"/>
    <w:rsid w:val="005E7805"/>
    <w:rsid w:val="00663524"/>
    <w:rsid w:val="0084329B"/>
    <w:rsid w:val="008D77F1"/>
    <w:rsid w:val="009546B3"/>
    <w:rsid w:val="009F2547"/>
    <w:rsid w:val="00A1054C"/>
    <w:rsid w:val="00A666B0"/>
    <w:rsid w:val="00A8297A"/>
    <w:rsid w:val="00AD1965"/>
    <w:rsid w:val="00B32D3F"/>
    <w:rsid w:val="00B7548A"/>
    <w:rsid w:val="00BB2114"/>
    <w:rsid w:val="00C10BD0"/>
    <w:rsid w:val="00C12C4D"/>
    <w:rsid w:val="00C45954"/>
    <w:rsid w:val="00CB58D9"/>
    <w:rsid w:val="00CE003A"/>
    <w:rsid w:val="00DD1DA4"/>
    <w:rsid w:val="00DD5418"/>
    <w:rsid w:val="00E16C03"/>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styleId="Hipervnculo">
    <w:name w:val="Hyperlink"/>
    <w:basedOn w:val="Fuentedeprrafopredeter"/>
    <w:uiPriority w:val="99"/>
    <w:unhideWhenUsed/>
    <w:rsid w:val="004B2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3793">
      <w:bodyDiv w:val="1"/>
      <w:marLeft w:val="0"/>
      <w:marRight w:val="0"/>
      <w:marTop w:val="0"/>
      <w:marBottom w:val="0"/>
      <w:divBdr>
        <w:top w:val="none" w:sz="0" w:space="0" w:color="auto"/>
        <w:left w:val="none" w:sz="0" w:space="0" w:color="auto"/>
        <w:bottom w:val="none" w:sz="0" w:space="0" w:color="auto"/>
        <w:right w:val="none" w:sz="0" w:space="0" w:color="auto"/>
      </w:divBdr>
    </w:div>
    <w:div w:id="1295867620">
      <w:bodyDiv w:val="1"/>
      <w:marLeft w:val="0"/>
      <w:marRight w:val="0"/>
      <w:marTop w:val="0"/>
      <w:marBottom w:val="0"/>
      <w:divBdr>
        <w:top w:val="none" w:sz="0" w:space="0" w:color="auto"/>
        <w:left w:val="none" w:sz="0" w:space="0" w:color="auto"/>
        <w:bottom w:val="none" w:sz="0" w:space="0" w:color="auto"/>
        <w:right w:val="none" w:sz="0" w:space="0" w:color="auto"/>
      </w:divBdr>
    </w:div>
    <w:div w:id="17988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1182</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4</cp:revision>
  <dcterms:created xsi:type="dcterms:W3CDTF">2025-11-06T16:45:00Z</dcterms:created>
  <dcterms:modified xsi:type="dcterms:W3CDTF">2025-11-06T16:50:00Z</dcterms:modified>
</cp:coreProperties>
</file>