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0F68" w14:textId="77777777" w:rsidR="007E74A7" w:rsidRDefault="007E74A7">
      <w:pPr>
        <w:pStyle w:val="p1"/>
        <w:rPr>
          <w:rStyle w:val="s1"/>
          <w:b/>
          <w:bCs/>
          <w:sz w:val="46"/>
          <w:szCs w:val="46"/>
        </w:rPr>
      </w:pPr>
      <w:r w:rsidRPr="007E74A7">
        <w:rPr>
          <w:rStyle w:val="s1"/>
          <w:b/>
          <w:bCs/>
          <w:sz w:val="46"/>
          <w:szCs w:val="46"/>
        </w:rPr>
        <w:t xml:space="preserve">Ana Paulina O.C </w:t>
      </w:r>
    </w:p>
    <w:p w14:paraId="670112B0" w14:textId="574A1CB2" w:rsidR="007E74A7" w:rsidRDefault="007E74A7" w:rsidP="007E74A7">
      <w:pPr>
        <w:pStyle w:val="p1"/>
      </w:pPr>
      <w:r>
        <w:rPr>
          <w:rStyle w:val="s1"/>
        </w:rPr>
        <w:t>En la actualidad, los aparatos electrónicos se han convertido en una parte esencial de la vida de los jóvenes. Celulares, tabletas, computadoras y consolas de videojuegos acompañan a esta generación desde temprana edad. Su uso, aunque ofrece grandes beneficios, también presenta algunos riesgos que vale la pena analizar.</w:t>
      </w:r>
    </w:p>
    <w:p w14:paraId="684B750E" w14:textId="676A9C2E" w:rsidR="007E74A7" w:rsidRDefault="007E74A7" w:rsidP="007E74A7">
      <w:pPr>
        <w:pStyle w:val="p1"/>
      </w:pPr>
      <w:r>
        <w:rPr>
          <w:rStyle w:val="s1"/>
        </w:rPr>
        <w:t>Por un lado, la tecnología ha facilitado el acceso a la información, el aprendizaje y la comunicación. Gracias a las redes sociales, los jóvenes pueden conectarse con personas de todo el mundo y expresar sus ideas libremente. Los videojuegos también desarrollan habilidades como la coordinación, la memoria y el trabajo en equipo.</w:t>
      </w:r>
    </w:p>
    <w:p w14:paraId="0C10126D" w14:textId="3C1EC09D" w:rsidR="007E74A7" w:rsidRDefault="007E74A7" w:rsidP="007E74A7">
      <w:pPr>
        <w:pStyle w:val="p1"/>
      </w:pPr>
      <w:r>
        <w:rPr>
          <w:rStyle w:val="s1"/>
        </w:rPr>
        <w:t>Sin embargo, el uso excesivo de estos aparatos puede traer consecuencias negativas. Muchos adolescentes pasan horas frente a las pantallas, lo que provoca falta de actividad física, problemas de sueño y distracción en los estudios. Además, la dependencia tecnológica puede afectar las relaciones personales y la salud mental.</w:t>
      </w:r>
    </w:p>
    <w:p w14:paraId="5F9FA235" w14:textId="77777777" w:rsidR="007E74A7" w:rsidRDefault="007E74A7">
      <w:pPr>
        <w:pStyle w:val="p1"/>
      </w:pPr>
      <w:r>
        <w:rPr>
          <w:rStyle w:val="s1"/>
        </w:rPr>
        <w:t>Especialistas recomiendan encontrar un equilibrio: disfrutar de los beneficios de la tecnología sin dejar de lado la convivencia, el deporte y el descanso. La clave está en usar los aparatos electrónicos con responsabilidad y moderación.</w:t>
      </w:r>
    </w:p>
    <w:p w14:paraId="78D18689" w14:textId="77777777" w:rsidR="007E74A7" w:rsidRDefault="007E74A7"/>
    <w:sectPr w:rsidR="007E7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A7"/>
    <w:rsid w:val="007E74A7"/>
    <w:rsid w:val="009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1DBC2"/>
  <w15:chartTrackingRefBased/>
  <w15:docId w15:val="{7EF3378E-EA74-6D4D-AA9B-C978ACE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4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4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4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4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4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4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4A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E74A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7E74A7"/>
  </w:style>
  <w:style w:type="paragraph" w:customStyle="1" w:styleId="p2">
    <w:name w:val="p2"/>
    <w:basedOn w:val="Normal"/>
    <w:rsid w:val="007E74A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2025-10-31T00:06:00Z</dcterms:created>
  <dcterms:modified xsi:type="dcterms:W3CDTF">2025-10-31T00:06:00Z</dcterms:modified>
</cp:coreProperties>
</file>