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u w:val="single"/>
        </w:rPr>
      </w:pPr>
      <w:r w:rsidDel="00000000" w:rsidR="00000000" w:rsidRPr="00000000">
        <w:rPr>
          <w:b w:val="1"/>
          <w:sz w:val="30"/>
          <w:szCs w:val="30"/>
          <w:u w:val="single"/>
          <w:rtl w:val="0"/>
        </w:rPr>
        <w:t xml:space="preserve">Dropping Out and Succeeding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Maybe success can be linked to completing a well rounded education, but some billionaires like Bill Gates, Steve Jobs, and Mark Zuckerberg have succeeded without finishing school. Gates dropped out of Harvard to start Microsoft, Jobs dropped out of Reed College to follow his personal passion, and Zuckerberg started Facebook after dropping out of college. Those decisions are still viewed as risky, but they managed to take their own paths and achieve success.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However, these stories are very rare and should not be generalized. For most people, dropping out of school entails many risks, such as a lack of economic stability, limited job prospects, and limited employment opportunities. A formal and complete education provides skills, a better structure, and access to better jobs, thus being a very important tool for achieving stability, although employment is not always guaranteed due to high demand. Often, students finish their studies, pursue a career, and then stop pursuing it due to the high demand for jobs. Studying still doesn't guarantee anything, and even with well-rounded and completed studies, it is very difficult to find stable employment.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irony here is that, for these billionaires, white, cisgender, heterosexual men, dropping out of school allowed them to think outside the box, take risks, and transform their ideas into huge successes, so to speak. Their stories teach us that success doesn't always have to be one path. Life is about choosing your own path to what you believe is success and achieving fulfillment and completeness, perhaps doing what you love most, what feels right, or where you feel safe. Although, yes, it's often necessary to step out of our comfort zone, it's also important to step back into it and see the bigger picture.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