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BF319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BRASSIERE ORTOPEDICO PARA MUJERES CON CANCER DE MAMA</w:t>
      </w:r>
    </w:p>
    <w:p w14:paraId="3FB9DBCD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321985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09D930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DDC00F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1DCD14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5132A2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105DCC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EB3926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FC18B6" w14:textId="77777777" w:rsid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López Chávez Cielo Beatriz                               Guasave Sinaloa a 22/03/24</w:t>
      </w:r>
    </w:p>
    <w:p w14:paraId="6D4CB08B" w14:textId="77777777" w:rsidR="00445A1D" w:rsidRDefault="00445A1D" w:rsidP="00445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1DA7B4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B76AC0" w14:textId="77777777" w:rsidR="00445A1D" w:rsidRPr="00A45138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clave:   Prótesis/Brassiere/Cáncer/Mama/Mujer/</w:t>
      </w:r>
    </w:p>
    <w:p w14:paraId="358710BB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99ACA1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805609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1715DED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2D31F4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1E223DA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B861D3D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31C8C17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93753E1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99AC97" w14:textId="77777777" w:rsid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047EEC22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INTRODUCCION</w:t>
      </w:r>
    </w:p>
    <w:p w14:paraId="14358E93" w14:textId="77777777" w:rsidR="003749EC" w:rsidRPr="00A45138" w:rsidRDefault="003749EC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 xml:space="preserve">El </w:t>
      </w:r>
      <w:r w:rsidR="005D31D5" w:rsidRPr="00A45138">
        <w:rPr>
          <w:rFonts w:ascii="Arial" w:hAnsi="Arial" w:cs="Arial"/>
          <w:sz w:val="24"/>
          <w:szCs w:val="24"/>
        </w:rPr>
        <w:t>cáncer</w:t>
      </w:r>
      <w:r w:rsidRPr="00A45138">
        <w:rPr>
          <w:rFonts w:ascii="Arial" w:hAnsi="Arial" w:cs="Arial"/>
          <w:sz w:val="24"/>
          <w:szCs w:val="24"/>
        </w:rPr>
        <w:t xml:space="preserve"> de m</w:t>
      </w:r>
      <w:r w:rsidR="005D31D5" w:rsidRPr="00A45138">
        <w:rPr>
          <w:rFonts w:ascii="Arial" w:hAnsi="Arial" w:cs="Arial"/>
          <w:sz w:val="24"/>
          <w:szCs w:val="24"/>
        </w:rPr>
        <w:t>ama cada vez afecta más a la po</w:t>
      </w:r>
      <w:r w:rsidRPr="00A45138">
        <w:rPr>
          <w:rFonts w:ascii="Arial" w:hAnsi="Arial" w:cs="Arial"/>
          <w:sz w:val="24"/>
          <w:szCs w:val="24"/>
        </w:rPr>
        <w:t>b</w:t>
      </w:r>
      <w:r w:rsidR="005D31D5" w:rsidRPr="00A45138">
        <w:rPr>
          <w:rFonts w:ascii="Arial" w:hAnsi="Arial" w:cs="Arial"/>
          <w:sz w:val="24"/>
          <w:szCs w:val="24"/>
        </w:rPr>
        <w:t>lación, cate afecta t</w:t>
      </w:r>
      <w:r w:rsidRPr="00A45138">
        <w:rPr>
          <w:rFonts w:ascii="Arial" w:hAnsi="Arial" w:cs="Arial"/>
          <w:sz w:val="24"/>
          <w:szCs w:val="24"/>
        </w:rPr>
        <w:t xml:space="preserve">anto a la población masculina como femenina, la </w:t>
      </w:r>
      <w:r w:rsidR="005D31D5" w:rsidRPr="00A45138">
        <w:rPr>
          <w:rFonts w:ascii="Arial" w:hAnsi="Arial" w:cs="Arial"/>
          <w:sz w:val="24"/>
          <w:szCs w:val="24"/>
        </w:rPr>
        <w:t>mayoría</w:t>
      </w:r>
      <w:r w:rsidRPr="00A45138">
        <w:rPr>
          <w:rFonts w:ascii="Arial" w:hAnsi="Arial" w:cs="Arial"/>
          <w:sz w:val="24"/>
          <w:szCs w:val="24"/>
        </w:rPr>
        <w:t xml:space="preserve"> pertenecen a esta </w:t>
      </w:r>
      <w:r w:rsidR="005D31D5" w:rsidRPr="00A45138">
        <w:rPr>
          <w:rFonts w:ascii="Arial" w:hAnsi="Arial" w:cs="Arial"/>
          <w:sz w:val="24"/>
          <w:szCs w:val="24"/>
        </w:rPr>
        <w:t>última</w:t>
      </w:r>
      <w:r w:rsidRPr="00A45138">
        <w:rPr>
          <w:rFonts w:ascii="Arial" w:hAnsi="Arial" w:cs="Arial"/>
          <w:sz w:val="24"/>
          <w:szCs w:val="24"/>
        </w:rPr>
        <w:t xml:space="preserve">, en 1022 se registraron 23,190 casos nuevas de esta enfermedad en la población de 20 años o más. </w:t>
      </w:r>
      <w:sdt>
        <w:sdtPr>
          <w:rPr>
            <w:rFonts w:ascii="Arial" w:hAnsi="Arial" w:cs="Arial"/>
            <w:sz w:val="24"/>
            <w:szCs w:val="24"/>
          </w:rPr>
          <w:id w:val="858545996"/>
          <w:citation/>
        </w:sdtPr>
        <w:sdtEndPr/>
        <w:sdtContent>
          <w:r w:rsidR="00B3412D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B3412D" w:rsidRPr="00A45138">
            <w:rPr>
              <w:rFonts w:ascii="Arial" w:hAnsi="Arial" w:cs="Arial"/>
              <w:sz w:val="24"/>
              <w:szCs w:val="24"/>
            </w:rPr>
            <w:instrText xml:space="preserve"> CITATION INE21 \l 2058 </w:instrTex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B3412D" w:rsidRPr="00A45138">
            <w:rPr>
              <w:rFonts w:ascii="Arial" w:hAnsi="Arial" w:cs="Arial"/>
              <w:sz w:val="24"/>
              <w:szCs w:val="24"/>
            </w:rPr>
            <w:t>(INEGI, 2021)</w: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65AB560C" w14:textId="449405EB" w:rsidR="005D31D5" w:rsidRPr="00A45138" w:rsidRDefault="003749EC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>En el año 2020 fallecieron 97 323 personas a causa de T</w:t>
      </w:r>
      <w:r w:rsidR="005D31D5" w:rsidRPr="00A45138">
        <w:rPr>
          <w:rFonts w:ascii="Arial" w:hAnsi="Arial" w:cs="Arial"/>
          <w:sz w:val="24"/>
          <w:szCs w:val="24"/>
        </w:rPr>
        <w:t>umores malignos, 7, 880 fueron t</w:t>
      </w:r>
      <w:r w:rsidRPr="00A45138">
        <w:rPr>
          <w:rFonts w:ascii="Arial" w:hAnsi="Arial" w:cs="Arial"/>
          <w:sz w:val="24"/>
          <w:szCs w:val="24"/>
        </w:rPr>
        <w:t xml:space="preserve">umores malignos de mama, 8% de este total, fallecieron 7.821 mujeres y 58 hombres, la tasa más </w:t>
      </w:r>
      <w:r w:rsidR="005D31D5" w:rsidRPr="00A45138">
        <w:rPr>
          <w:rFonts w:ascii="Arial" w:hAnsi="Arial" w:cs="Arial"/>
          <w:sz w:val="24"/>
          <w:szCs w:val="24"/>
        </w:rPr>
        <w:t>alta de defunciones de mujeres p</w:t>
      </w:r>
      <w:r w:rsidRPr="00A45138">
        <w:rPr>
          <w:rFonts w:ascii="Arial" w:hAnsi="Arial" w:cs="Arial"/>
          <w:sz w:val="24"/>
          <w:szCs w:val="24"/>
        </w:rPr>
        <w:t xml:space="preserve">or esta enfermedad se registra en un grupo de edad de 60 años </w:t>
      </w:r>
      <w:r w:rsidR="00DC6EEB">
        <w:rPr>
          <w:rFonts w:ascii="Arial" w:hAnsi="Arial" w:cs="Arial"/>
          <w:sz w:val="24"/>
          <w:szCs w:val="24"/>
        </w:rPr>
        <w:t xml:space="preserve">o </w:t>
      </w:r>
      <w:r w:rsidRPr="00A45138">
        <w:rPr>
          <w:rFonts w:ascii="Arial" w:hAnsi="Arial" w:cs="Arial"/>
          <w:sz w:val="24"/>
          <w:szCs w:val="24"/>
        </w:rPr>
        <w:t>más (49.08 por cada 100 mil</w:t>
      </w:r>
      <w:r w:rsidR="00DC6EEB">
        <w:rPr>
          <w:rFonts w:ascii="Arial" w:hAnsi="Arial" w:cs="Arial"/>
          <w:sz w:val="24"/>
          <w:szCs w:val="24"/>
        </w:rPr>
        <w:t xml:space="preserve"> mujeres de este grupo de edad). </w:t>
      </w:r>
      <w:sdt>
        <w:sdtPr>
          <w:rPr>
            <w:rFonts w:ascii="Arial" w:hAnsi="Arial" w:cs="Arial"/>
            <w:sz w:val="24"/>
            <w:szCs w:val="24"/>
          </w:rPr>
          <w:id w:val="-273170472"/>
          <w:citation/>
        </w:sdtPr>
        <w:sdtContent>
          <w:r w:rsidR="00DC6EEB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DC6EEB" w:rsidRPr="00A45138">
            <w:rPr>
              <w:rFonts w:ascii="Arial" w:hAnsi="Arial" w:cs="Arial"/>
              <w:sz w:val="24"/>
              <w:szCs w:val="24"/>
            </w:rPr>
            <w:instrText xml:space="preserve"> CITATION INE21 \l 2058 </w:instrText>
          </w:r>
          <w:r w:rsidR="00DC6EEB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DC6EEB" w:rsidRPr="00A45138">
            <w:rPr>
              <w:rFonts w:ascii="Arial" w:hAnsi="Arial" w:cs="Arial"/>
              <w:sz w:val="24"/>
              <w:szCs w:val="24"/>
            </w:rPr>
            <w:t>(INEGI, 2021)</w:t>
          </w:r>
          <w:r w:rsidR="00DC6EEB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7910F07C" w14:textId="367D30F4" w:rsidR="005D31D5" w:rsidRPr="00A45138" w:rsidRDefault="003749EC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 xml:space="preserve">Pero para poder comprender un poco mejor este tema, debemos primero saber </w:t>
      </w:r>
      <w:r w:rsidR="00DC6EEB">
        <w:rPr>
          <w:rStyle w:val="Refdecomentario"/>
        </w:rPr>
        <w:t>¿</w:t>
      </w:r>
      <w:r w:rsidRPr="00A45138">
        <w:rPr>
          <w:rFonts w:ascii="Arial" w:hAnsi="Arial" w:cs="Arial"/>
          <w:sz w:val="24"/>
          <w:szCs w:val="24"/>
        </w:rPr>
        <w:t>Qué es cáncer de mama? El cáncer de mama es una enfermedad donde las células de la mama se multiplican sin control, generando tumores dañinos, de no tratarse puede llegar a propagarse por todo el cuerpo y causar la muerte</w:t>
      </w:r>
      <w:r w:rsidR="00DC6EEB">
        <w:rPr>
          <w:rFonts w:ascii="Arial" w:hAnsi="Arial" w:cs="Arial"/>
          <w:sz w:val="24"/>
          <w:szCs w:val="24"/>
        </w:rPr>
        <w:t>.</w:t>
      </w:r>
      <w:r w:rsidRPr="00A4513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13622359"/>
          <w:citation/>
        </w:sdtPr>
        <w:sdtEndPr/>
        <w:sdtContent>
          <w:r w:rsidR="00B3412D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B3412D" w:rsidRPr="00A45138">
            <w:rPr>
              <w:rFonts w:ascii="Arial" w:hAnsi="Arial" w:cs="Arial"/>
              <w:sz w:val="24"/>
              <w:szCs w:val="24"/>
            </w:rPr>
            <w:instrText xml:space="preserve"> CITATION WHO23 \l 2058 </w:instrTex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B3412D" w:rsidRPr="00A45138">
            <w:rPr>
              <w:rFonts w:ascii="Arial" w:hAnsi="Arial" w:cs="Arial"/>
              <w:sz w:val="24"/>
              <w:szCs w:val="24"/>
            </w:rPr>
            <w:t>(WHO, 2023)</w: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DC6EEB">
        <w:rPr>
          <w:rFonts w:ascii="Arial" w:hAnsi="Arial" w:cs="Arial"/>
          <w:sz w:val="24"/>
          <w:szCs w:val="24"/>
        </w:rPr>
        <w:t xml:space="preserve">     </w:t>
      </w:r>
      <w:r w:rsidRPr="00A45138">
        <w:rPr>
          <w:rFonts w:ascii="Arial" w:hAnsi="Arial" w:cs="Arial"/>
          <w:sz w:val="24"/>
          <w:szCs w:val="24"/>
        </w:rPr>
        <w:t>Para solucionar esta enfermedad o mejor dicho tratarla ya que el cáncer no tiene cura, se usan quimioterapias por un tiempo prologado para post</w:t>
      </w:r>
      <w:r w:rsidR="00114120">
        <w:rPr>
          <w:rFonts w:ascii="Arial" w:hAnsi="Arial" w:cs="Arial"/>
          <w:sz w:val="24"/>
          <w:szCs w:val="24"/>
        </w:rPr>
        <w:t>eriormente hacer una tumorectomí</w:t>
      </w:r>
      <w:r w:rsidRPr="00A45138">
        <w:rPr>
          <w:rFonts w:ascii="Arial" w:hAnsi="Arial" w:cs="Arial"/>
          <w:sz w:val="24"/>
          <w:szCs w:val="24"/>
        </w:rPr>
        <w:t>a, operación donde se extirpa el tumor de una parte del cuerpo) aunque no</w:t>
      </w:r>
      <w:r w:rsidR="00114120">
        <w:rPr>
          <w:rFonts w:ascii="Arial" w:hAnsi="Arial" w:cs="Arial"/>
          <w:sz w:val="24"/>
          <w:szCs w:val="24"/>
        </w:rPr>
        <w:t>rmalmente se hace una mastectomí</w:t>
      </w:r>
      <w:r w:rsidRPr="00A45138">
        <w:rPr>
          <w:rFonts w:ascii="Arial" w:hAnsi="Arial" w:cs="Arial"/>
          <w:sz w:val="24"/>
          <w:szCs w:val="24"/>
        </w:rPr>
        <w:t>a (mismo, procedimiento pero extirpando también el seno)</w:t>
      </w:r>
      <w:r w:rsidR="005D002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43229975"/>
          <w:citation/>
        </w:sdtPr>
        <w:sdtContent>
          <w:r w:rsidR="005D0024">
            <w:rPr>
              <w:rFonts w:ascii="Arial" w:hAnsi="Arial" w:cs="Arial"/>
              <w:sz w:val="24"/>
              <w:szCs w:val="24"/>
            </w:rPr>
            <w:fldChar w:fldCharType="begin"/>
          </w:r>
          <w:r w:rsidR="005D0024">
            <w:rPr>
              <w:rFonts w:ascii="Arial" w:hAnsi="Arial" w:cs="Arial"/>
              <w:sz w:val="24"/>
              <w:szCs w:val="24"/>
            </w:rPr>
            <w:instrText xml:space="preserve"> CITATION May21 \l 2058 </w:instrText>
          </w:r>
          <w:r w:rsidR="005D0024">
            <w:rPr>
              <w:rFonts w:ascii="Arial" w:hAnsi="Arial" w:cs="Arial"/>
              <w:sz w:val="24"/>
              <w:szCs w:val="24"/>
            </w:rPr>
            <w:fldChar w:fldCharType="separate"/>
          </w:r>
          <w:r w:rsidR="005D0024" w:rsidRPr="005D0024">
            <w:rPr>
              <w:rFonts w:ascii="Arial" w:hAnsi="Arial" w:cs="Arial"/>
              <w:noProof/>
              <w:sz w:val="24"/>
              <w:szCs w:val="24"/>
            </w:rPr>
            <w:t>(Clinic, 2021)</w:t>
          </w:r>
          <w:r w:rsidR="005D0024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5D0024">
        <w:rPr>
          <w:rFonts w:ascii="Arial" w:hAnsi="Arial" w:cs="Arial"/>
          <w:sz w:val="24"/>
          <w:szCs w:val="24"/>
        </w:rPr>
        <w:t xml:space="preserve">. </w:t>
      </w:r>
    </w:p>
    <w:p w14:paraId="19E6B4FE" w14:textId="77777777" w:rsidR="00B3412D" w:rsidRPr="00A45138" w:rsidRDefault="003749EC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>Así que todas aquellas que sobreviven es porque ya pasaron por estos procedimientos, a lo largo de estas sufren pérdida de cabello, aumento de peso, fatiga, dolor en las articulaciones por último la pérdida</w:t>
      </w:r>
      <w:r w:rsidR="005D31D5" w:rsidRPr="00A45138">
        <w:rPr>
          <w:rFonts w:ascii="Arial" w:hAnsi="Arial" w:cs="Arial"/>
          <w:sz w:val="24"/>
          <w:szCs w:val="24"/>
        </w:rPr>
        <w:t xml:space="preserve"> del seno o de los dos. </w:t>
      </w:r>
      <w:sdt>
        <w:sdtPr>
          <w:rPr>
            <w:rFonts w:ascii="Arial" w:hAnsi="Arial" w:cs="Arial"/>
            <w:sz w:val="24"/>
            <w:szCs w:val="24"/>
          </w:rPr>
          <w:id w:val="2126122518"/>
          <w:citation/>
        </w:sdtPr>
        <w:sdtEndPr/>
        <w:sdtContent>
          <w:r w:rsidR="00B3412D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B3412D" w:rsidRPr="00A45138">
            <w:rPr>
              <w:rFonts w:ascii="Arial" w:hAnsi="Arial" w:cs="Arial"/>
              <w:sz w:val="24"/>
              <w:szCs w:val="24"/>
            </w:rPr>
            <w:instrText xml:space="preserve"> CITATION Sán23 \l 2058 </w:instrTex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B3412D" w:rsidRPr="00A45138">
            <w:rPr>
              <w:rFonts w:ascii="Arial" w:hAnsi="Arial" w:cs="Arial"/>
              <w:sz w:val="24"/>
              <w:szCs w:val="24"/>
            </w:rPr>
            <w:t>(Sánchez, 2023)</w:t>
          </w:r>
          <w:r w:rsidR="00B3412D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42BA3623" w14:textId="3D7E6EA3" w:rsidR="002A7BE5" w:rsidRPr="00A45138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 xml:space="preserve"> </w:t>
      </w:r>
      <w:r w:rsidR="003749EC" w:rsidRPr="00A45138">
        <w:rPr>
          <w:rFonts w:ascii="Arial" w:hAnsi="Arial" w:cs="Arial"/>
          <w:sz w:val="24"/>
          <w:szCs w:val="24"/>
        </w:rPr>
        <w:t>Esto claramente disminuye su autoestima. Además que después de esa operación quedan secuelas como falla ovárico prematuro, menopausia precoz, disfunción cardiaca, segundos tumo</w:t>
      </w:r>
      <w:r w:rsidR="005D0024">
        <w:rPr>
          <w:rFonts w:ascii="Arial" w:hAnsi="Arial" w:cs="Arial"/>
          <w:sz w:val="24"/>
          <w:szCs w:val="24"/>
        </w:rPr>
        <w:t>res, síndrome mielodisplasico, l</w:t>
      </w:r>
      <w:r w:rsidR="003749EC" w:rsidRPr="00A45138">
        <w:rPr>
          <w:rFonts w:ascii="Arial" w:hAnsi="Arial" w:cs="Arial"/>
          <w:sz w:val="24"/>
          <w:szCs w:val="24"/>
        </w:rPr>
        <w:t>eucemia agu</w:t>
      </w:r>
      <w:r w:rsidR="005D31D5" w:rsidRPr="00A45138">
        <w:rPr>
          <w:rFonts w:ascii="Arial" w:hAnsi="Arial" w:cs="Arial"/>
          <w:sz w:val="24"/>
          <w:szCs w:val="24"/>
        </w:rPr>
        <w:t>d</w:t>
      </w:r>
      <w:r w:rsidR="003749EC" w:rsidRPr="00A45138">
        <w:rPr>
          <w:rFonts w:ascii="Arial" w:hAnsi="Arial" w:cs="Arial"/>
          <w:sz w:val="24"/>
          <w:szCs w:val="24"/>
        </w:rPr>
        <w:t xml:space="preserve">a entre otros. </w:t>
      </w:r>
      <w:sdt>
        <w:sdtPr>
          <w:rPr>
            <w:rFonts w:ascii="Arial" w:hAnsi="Arial" w:cs="Arial"/>
            <w:sz w:val="24"/>
            <w:szCs w:val="24"/>
          </w:rPr>
          <w:id w:val="-979614138"/>
          <w:citation/>
        </w:sdtPr>
        <w:sdtEndPr/>
        <w:sdtContent>
          <w:r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Pr="00A45138">
            <w:rPr>
              <w:rFonts w:ascii="Arial" w:hAnsi="Arial" w:cs="Arial"/>
              <w:sz w:val="24"/>
              <w:szCs w:val="24"/>
            </w:rPr>
            <w:instrText xml:space="preserve"> CITATION San21 \l 2058 </w:instrText>
          </w:r>
          <w:r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Pr="00A45138">
            <w:rPr>
              <w:rFonts w:ascii="Arial" w:hAnsi="Arial" w:cs="Arial"/>
              <w:sz w:val="24"/>
              <w:szCs w:val="24"/>
            </w:rPr>
            <w:t>(Vázquez, 2021)</w:t>
          </w:r>
          <w:r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445A1D">
        <w:rPr>
          <w:rFonts w:ascii="Arial" w:hAnsi="Arial" w:cs="Arial"/>
          <w:sz w:val="24"/>
          <w:szCs w:val="24"/>
        </w:rPr>
        <w:t xml:space="preserve"> </w:t>
      </w:r>
      <w:r w:rsidR="005D0024">
        <w:rPr>
          <w:rFonts w:ascii="Arial" w:hAnsi="Arial" w:cs="Arial"/>
          <w:sz w:val="24"/>
          <w:szCs w:val="24"/>
        </w:rPr>
        <w:t>L</w:t>
      </w:r>
      <w:r w:rsidR="003749EC" w:rsidRPr="00A45138">
        <w:rPr>
          <w:rFonts w:ascii="Arial" w:hAnsi="Arial" w:cs="Arial"/>
          <w:sz w:val="24"/>
          <w:szCs w:val="24"/>
        </w:rPr>
        <w:t>o</w:t>
      </w:r>
      <w:r w:rsidR="005D31D5" w:rsidRPr="00A45138">
        <w:rPr>
          <w:rFonts w:ascii="Arial" w:hAnsi="Arial" w:cs="Arial"/>
          <w:sz w:val="24"/>
          <w:szCs w:val="24"/>
        </w:rPr>
        <w:t xml:space="preserve"> cual llega a afectarlas en su vida diaria</w:t>
      </w:r>
      <w:bookmarkStart w:id="0" w:name="_GoBack"/>
      <w:bookmarkEnd w:id="0"/>
      <w:r w:rsidR="005D31D5" w:rsidRPr="00A45138">
        <w:rPr>
          <w:rFonts w:ascii="Arial" w:hAnsi="Arial" w:cs="Arial"/>
          <w:sz w:val="24"/>
          <w:szCs w:val="24"/>
        </w:rPr>
        <w:t>.</w:t>
      </w:r>
    </w:p>
    <w:p w14:paraId="7CBBA997" w14:textId="77777777" w:rsidR="005D31D5" w:rsidRPr="00A45138" w:rsidRDefault="005D31D5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65EDA2" w14:textId="77777777" w:rsidR="00B3412D" w:rsidRPr="00A45138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5A295B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ANTECEDENTES</w:t>
      </w:r>
    </w:p>
    <w:p w14:paraId="462C395D" w14:textId="77777777" w:rsidR="00DC6EEB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 xml:space="preserve">Leonisa.mx: </w:t>
      </w:r>
      <w:r w:rsidR="0054750F" w:rsidRPr="00A45138">
        <w:rPr>
          <w:rFonts w:ascii="Arial" w:hAnsi="Arial" w:cs="Arial"/>
          <w:sz w:val="24"/>
          <w:szCs w:val="24"/>
        </w:rPr>
        <w:t>página</w:t>
      </w:r>
      <w:r w:rsidRPr="00A45138">
        <w:rPr>
          <w:rFonts w:ascii="Arial" w:hAnsi="Arial" w:cs="Arial"/>
          <w:sz w:val="24"/>
          <w:szCs w:val="24"/>
        </w:rPr>
        <w:t xml:space="preserve"> web donde venden distintas tipas y modelos de brassieres para </w:t>
      </w:r>
      <w:r w:rsidR="00445A1D" w:rsidRPr="00A45138">
        <w:rPr>
          <w:rFonts w:ascii="Arial" w:hAnsi="Arial" w:cs="Arial"/>
          <w:sz w:val="24"/>
          <w:szCs w:val="24"/>
        </w:rPr>
        <w:t>mastectomía</w:t>
      </w:r>
      <w:r w:rsidRPr="00A45138">
        <w:rPr>
          <w:rFonts w:ascii="Arial" w:hAnsi="Arial" w:cs="Arial"/>
          <w:sz w:val="24"/>
          <w:szCs w:val="24"/>
        </w:rPr>
        <w:t xml:space="preserve"> </w:t>
      </w:r>
      <w:r w:rsidR="00A45138" w:rsidRPr="00A45138">
        <w:rPr>
          <w:rFonts w:ascii="Arial" w:hAnsi="Arial" w:cs="Arial"/>
          <w:sz w:val="24"/>
          <w:szCs w:val="24"/>
        </w:rPr>
        <w:t xml:space="preserve">(Leonisa.mx, </w:t>
      </w:r>
      <w:r w:rsidR="00114120" w:rsidRPr="00A45138">
        <w:rPr>
          <w:rFonts w:ascii="Arial" w:hAnsi="Arial" w:cs="Arial"/>
          <w:sz w:val="24"/>
          <w:szCs w:val="24"/>
        </w:rPr>
        <w:t>Leonisa.mx,</w:t>
      </w:r>
      <w:r w:rsidR="00A45138" w:rsidRPr="00A45138">
        <w:rPr>
          <w:rFonts w:ascii="Arial" w:hAnsi="Arial" w:cs="Arial"/>
          <w:sz w:val="24"/>
          <w:szCs w:val="24"/>
        </w:rPr>
        <w:t xml:space="preserve"> s.f.)</w:t>
      </w:r>
    </w:p>
    <w:p w14:paraId="34230838" w14:textId="77777777" w:rsidR="00DC6EEB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>Biofemme.com.mx: Brassiere que no tiene prótesis, 2010 copas acolchadas, más que nada es coma para usarlo justo después de la cirugía y su precio es de $1300 mx bastante elevada y poco accesible para todas</w:t>
      </w:r>
      <w:r w:rsidR="0054750F" w:rsidRPr="00A45138">
        <w:rPr>
          <w:rFonts w:ascii="Arial" w:hAnsi="Arial" w:cs="Arial"/>
          <w:sz w:val="24"/>
          <w:szCs w:val="24"/>
        </w:rPr>
        <w:t xml:space="preserve"> las mujeres. </w:t>
      </w:r>
      <w:sdt>
        <w:sdtPr>
          <w:rPr>
            <w:rFonts w:ascii="Arial" w:hAnsi="Arial" w:cs="Arial"/>
            <w:sz w:val="24"/>
            <w:szCs w:val="24"/>
          </w:rPr>
          <w:id w:val="1236970823"/>
          <w:citation/>
        </w:sdtPr>
        <w:sdtEndPr/>
        <w:sdtContent>
          <w:r w:rsidR="00A45138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A45138" w:rsidRPr="00A45138">
            <w:rPr>
              <w:rFonts w:ascii="Arial" w:hAnsi="Arial" w:cs="Arial"/>
              <w:sz w:val="24"/>
              <w:szCs w:val="24"/>
            </w:rPr>
            <w:instrText xml:space="preserve"> CITATION bio \l 2058 </w:instrText>
          </w:r>
          <w:r w:rsidR="00A45138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A45138" w:rsidRPr="00A45138">
            <w:rPr>
              <w:rFonts w:ascii="Arial" w:hAnsi="Arial" w:cs="Arial"/>
              <w:sz w:val="24"/>
              <w:szCs w:val="24"/>
            </w:rPr>
            <w:t>(biofemme.com.mx, s.f.)</w:t>
          </w:r>
          <w:r w:rsidR="00A45138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37DC38C3" w14:textId="3EFF0DD5" w:rsidR="00B3412D" w:rsidRPr="00A45138" w:rsidRDefault="00B3412D" w:rsidP="00A45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138">
        <w:rPr>
          <w:rFonts w:ascii="Arial" w:hAnsi="Arial" w:cs="Arial"/>
          <w:sz w:val="24"/>
          <w:szCs w:val="24"/>
        </w:rPr>
        <w:t>Divinaancob</w:t>
      </w:r>
      <w:r w:rsidR="0054750F" w:rsidRPr="00A45138">
        <w:rPr>
          <w:rFonts w:ascii="Arial" w:hAnsi="Arial" w:cs="Arial"/>
          <w:sz w:val="24"/>
          <w:szCs w:val="24"/>
        </w:rPr>
        <w:t>eauty.com: es una página de ropa</w:t>
      </w:r>
      <w:r w:rsidRPr="00A45138">
        <w:rPr>
          <w:rFonts w:ascii="Arial" w:hAnsi="Arial" w:cs="Arial"/>
          <w:sz w:val="24"/>
          <w:szCs w:val="24"/>
        </w:rPr>
        <w:t xml:space="preserve"> y acces</w:t>
      </w:r>
      <w:r w:rsidR="00445A1D">
        <w:rPr>
          <w:rFonts w:ascii="Arial" w:hAnsi="Arial" w:cs="Arial"/>
          <w:sz w:val="24"/>
          <w:szCs w:val="24"/>
        </w:rPr>
        <w:t>orios especiales para mujeres co</w:t>
      </w:r>
      <w:r w:rsidRPr="00A45138">
        <w:rPr>
          <w:rFonts w:ascii="Arial" w:hAnsi="Arial" w:cs="Arial"/>
          <w:sz w:val="24"/>
          <w:szCs w:val="24"/>
        </w:rPr>
        <w:t xml:space="preserve">n </w:t>
      </w:r>
      <w:r w:rsidR="0054750F" w:rsidRPr="00A45138">
        <w:rPr>
          <w:rFonts w:ascii="Arial" w:hAnsi="Arial" w:cs="Arial"/>
          <w:sz w:val="24"/>
          <w:szCs w:val="24"/>
        </w:rPr>
        <w:t>cáncer</w:t>
      </w:r>
      <w:r w:rsidRPr="00A45138">
        <w:rPr>
          <w:rFonts w:ascii="Arial" w:hAnsi="Arial" w:cs="Arial"/>
          <w:sz w:val="24"/>
          <w:szCs w:val="24"/>
        </w:rPr>
        <w:t xml:space="preserve"> de ma</w:t>
      </w:r>
      <w:r w:rsidR="00A45138" w:rsidRPr="00A45138">
        <w:rPr>
          <w:rFonts w:ascii="Arial" w:hAnsi="Arial" w:cs="Arial"/>
          <w:sz w:val="24"/>
          <w:szCs w:val="24"/>
        </w:rPr>
        <w:t xml:space="preserve">ma. </w:t>
      </w:r>
      <w:sdt>
        <w:sdtPr>
          <w:rPr>
            <w:rFonts w:ascii="Arial" w:hAnsi="Arial" w:cs="Arial"/>
            <w:sz w:val="24"/>
            <w:szCs w:val="24"/>
          </w:rPr>
          <w:id w:val="-1457095532"/>
          <w:citation/>
        </w:sdtPr>
        <w:sdtEndPr/>
        <w:sdtContent>
          <w:r w:rsidR="00A45138" w:rsidRPr="00A45138">
            <w:rPr>
              <w:rFonts w:ascii="Arial" w:hAnsi="Arial" w:cs="Arial"/>
              <w:sz w:val="24"/>
              <w:szCs w:val="24"/>
            </w:rPr>
            <w:fldChar w:fldCharType="begin"/>
          </w:r>
          <w:r w:rsidR="00A45138" w:rsidRPr="00A45138">
            <w:rPr>
              <w:rFonts w:ascii="Arial" w:hAnsi="Arial" w:cs="Arial"/>
              <w:sz w:val="24"/>
              <w:szCs w:val="24"/>
            </w:rPr>
            <w:instrText xml:space="preserve"> CITATION Div \l 2058 </w:instrText>
          </w:r>
          <w:r w:rsidR="00A45138" w:rsidRPr="00A45138">
            <w:rPr>
              <w:rFonts w:ascii="Arial" w:hAnsi="Arial" w:cs="Arial"/>
              <w:sz w:val="24"/>
              <w:szCs w:val="24"/>
            </w:rPr>
            <w:fldChar w:fldCharType="separate"/>
          </w:r>
          <w:r w:rsidR="00A45138" w:rsidRPr="00A45138">
            <w:rPr>
              <w:rFonts w:ascii="Arial" w:hAnsi="Arial" w:cs="Arial"/>
              <w:sz w:val="24"/>
              <w:szCs w:val="24"/>
            </w:rPr>
            <w:t>(Divinaoncobeauty, s.f.)</w:t>
          </w:r>
          <w:r w:rsidR="00A45138" w:rsidRPr="00A451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167A6044" w14:textId="77777777" w:rsidR="0054750F" w:rsidRDefault="0054750F" w:rsidP="00B341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CBD8DB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4B46B0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E3B4F7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23848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55DFBF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758811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F1BA4E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854323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6D78D8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1DC39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2A43F6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DF242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C3A929" w14:textId="77777777" w:rsidR="00B3412D" w:rsidRDefault="00B3412D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235544546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14:paraId="103D8C46" w14:textId="77777777" w:rsidR="005D31D5" w:rsidRDefault="005D31D5" w:rsidP="005D31D5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14:paraId="243B0F01" w14:textId="77777777" w:rsidR="00445A1D" w:rsidRDefault="00445A1D" w:rsidP="00445A1D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biofemme.com.mx. (s.f.). </w:t>
              </w:r>
              <w:r>
                <w:rPr>
                  <w:i/>
                  <w:iCs/>
                  <w:noProof/>
                  <w:lang w:val="es-ES"/>
                </w:rPr>
                <w:t>biofemme.com.mx</w:t>
              </w:r>
              <w:r>
                <w:rPr>
                  <w:noProof/>
                  <w:lang w:val="es-ES"/>
                </w:rPr>
                <w:t>. Obtenido de https://www.biofemme.com.mx/</w:t>
              </w:r>
            </w:p>
            <w:p w14:paraId="08BB6E56" w14:textId="77777777" w:rsidR="00445A1D" w:rsidRPr="00445A1D" w:rsidRDefault="00445A1D" w:rsidP="0011412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Divinaoncobeauty. (s.f.). </w:t>
              </w:r>
              <w:r>
                <w:rPr>
                  <w:i/>
                  <w:iCs/>
                  <w:noProof/>
                  <w:lang w:val="es-ES"/>
                </w:rPr>
                <w:t>divinaoncobeauty.com</w:t>
              </w:r>
              <w:r>
                <w:rPr>
                  <w:noProof/>
                  <w:lang w:val="es-ES"/>
                </w:rPr>
                <w:t>. Obtenido de https://www.divinaoncobeauty.com/</w:t>
              </w:r>
            </w:p>
            <w:p w14:paraId="19848BF9" w14:textId="77777777" w:rsidR="005D31D5" w:rsidRDefault="005D31D5" w:rsidP="005D31D5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INEGI. (18 de 10 de 2021). </w:t>
              </w:r>
              <w:r>
                <w:rPr>
                  <w:i/>
                  <w:iCs/>
                  <w:noProof/>
                  <w:lang w:val="es-ES"/>
                </w:rPr>
                <w:t>inegi.org.mx.</w:t>
              </w:r>
              <w:r>
                <w:rPr>
                  <w:noProof/>
                  <w:lang w:val="es-ES"/>
                </w:rPr>
                <w:t xml:space="preserve"> Obtenido de https://www.inegi.org.mx/contenidos/saladeprensa/aproposito/2021/EAP_LUCHACANCER2021.pdf</w:t>
              </w:r>
            </w:p>
            <w:p w14:paraId="0CFA81D0" w14:textId="77777777" w:rsidR="005D31D5" w:rsidRDefault="005D31D5" w:rsidP="005D31D5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Sánchez, P. H. (08 de 08 de 2023). </w:t>
              </w:r>
              <w:r>
                <w:rPr>
                  <w:i/>
                  <w:iCs/>
                  <w:noProof/>
                  <w:lang w:val="es-ES"/>
                </w:rPr>
                <w:t>unamglobal.unam.mx</w:t>
              </w:r>
              <w:r>
                <w:rPr>
                  <w:noProof/>
                  <w:lang w:val="es-ES"/>
                </w:rPr>
                <w:t>. Obtenido de https://unamglobal.unam.mx/global_revista/la-vida-despues-de-superar-el-cancer-de-mama/#:~:text=La%20mujer%20que%20sobrevive%20al,cuando%20se%20acaba%20con%20el</w:t>
              </w:r>
            </w:p>
            <w:p w14:paraId="0152BE71" w14:textId="77777777" w:rsidR="005D31D5" w:rsidRDefault="005D31D5" w:rsidP="005D31D5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Vázquez, S. (19 de Octubre de 2021). </w:t>
              </w:r>
              <w:r>
                <w:rPr>
                  <w:i/>
                  <w:iCs/>
                  <w:noProof/>
                  <w:lang w:val="es-ES"/>
                </w:rPr>
                <w:t>barnaclinic.com</w:t>
              </w:r>
              <w:r>
                <w:rPr>
                  <w:noProof/>
                  <w:lang w:val="es-ES"/>
                </w:rPr>
                <w:t>. Obtenido de https://www.barnaclinic.com/blog/rehabilitacion/rehabilitacion-cancer-de-mama/#:~:text=A%20largo%20plazo%2C%20las%20secuelas,%C3%A0%20S%C3%ADndrome%20mielodispl%C3%A1sico%2C%20Leucemia%20aguda</w:t>
              </w:r>
            </w:p>
            <w:p w14:paraId="5E60992A" w14:textId="77777777" w:rsidR="005D31D5" w:rsidRDefault="005D31D5" w:rsidP="005D31D5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WHO. (12 de 07 de 2023). </w:t>
              </w:r>
              <w:r>
                <w:rPr>
                  <w:i/>
                  <w:iCs/>
                  <w:noProof/>
                  <w:lang w:val="es-ES"/>
                </w:rPr>
                <w:t>who.in</w:t>
              </w:r>
              <w:r>
                <w:rPr>
                  <w:noProof/>
                  <w:lang w:val="es-ES"/>
                </w:rPr>
                <w:t>. Obtenido de https://www.who.int/es/news-room/fact-sheets/detail/breast-cancer#:~:text=Panorama%20general,cuerpo%20y%20causar%20la%20muerte.</w:t>
              </w:r>
            </w:p>
            <w:p w14:paraId="3AE0CF3A" w14:textId="77777777" w:rsidR="0054750F" w:rsidRPr="0054750F" w:rsidRDefault="0054750F" w:rsidP="0054750F">
              <w:pPr>
                <w:rPr>
                  <w:lang w:val="es-ES"/>
                </w:rPr>
              </w:pPr>
            </w:p>
            <w:p w14:paraId="5D7AC9BF" w14:textId="77777777" w:rsidR="005D31D5" w:rsidRDefault="005D31D5" w:rsidP="005D31D5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4A9A90E2" w14:textId="56963C22" w:rsidR="005D31D5" w:rsidRDefault="005D0024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6233026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CITATION May21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5D0024">
            <w:rPr>
              <w:rFonts w:ascii="Arial" w:hAnsi="Arial" w:cs="Arial"/>
              <w:noProof/>
              <w:sz w:val="24"/>
              <w:szCs w:val="24"/>
            </w:rPr>
            <w:t>(Clinic, 2021)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26B5088B" w14:textId="77777777" w:rsidR="00A45138" w:rsidRDefault="00A45138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157931" w14:textId="77777777" w:rsidR="00A45138" w:rsidRDefault="00A45138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D70538" w14:textId="77777777" w:rsidR="00A45138" w:rsidRDefault="00A45138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F02CED" w14:textId="77777777" w:rsidR="00A45138" w:rsidRPr="003749EC" w:rsidRDefault="00A45138" w:rsidP="003749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45138" w:rsidRPr="003749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1C9EF7" w16cex:dateUtc="2024-04-08T23:26:00Z"/>
  <w16cex:commentExtensible w16cex:durableId="377E6DDD" w16cex:dateUtc="2024-04-08T23:24:00Z"/>
  <w16cex:commentExtensible w16cex:durableId="616F22D6" w16cex:dateUtc="2024-04-08T23:27:00Z"/>
  <w16cex:commentExtensible w16cex:durableId="1CCEB54F" w16cex:dateUtc="2024-04-08T23:28:00Z"/>
  <w16cex:commentExtensible w16cex:durableId="6D5919F3" w16cex:dateUtc="2024-04-08T23:29:00Z"/>
  <w16cex:commentExtensible w16cex:durableId="67E93159" w16cex:dateUtc="2024-04-08T23:27:00Z"/>
  <w16cex:commentExtensible w16cex:durableId="1CB71342" w16cex:dateUtc="2024-04-08T23:31:00Z"/>
  <w16cex:commentExtensible w16cex:durableId="423FC976" w16cex:dateUtc="2024-04-08T2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8133DF" w16cid:durableId="271C9EF7"/>
  <w16cid:commentId w16cid:paraId="223ED71C" w16cid:durableId="377E6DDD"/>
  <w16cid:commentId w16cid:paraId="129E2038" w16cid:durableId="616F22D6"/>
  <w16cid:commentId w16cid:paraId="677981B1" w16cid:durableId="1CCEB54F"/>
  <w16cid:commentId w16cid:paraId="437C835F" w16cid:durableId="6D5919F3"/>
  <w16cid:commentId w16cid:paraId="39CB5341" w16cid:durableId="67E93159"/>
  <w16cid:commentId w16cid:paraId="7D55A65B" w16cid:durableId="1CB71342"/>
  <w16cid:commentId w16cid:paraId="7F16E5F8" w16cid:durableId="423FC9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EC"/>
    <w:rsid w:val="000B13F7"/>
    <w:rsid w:val="00114120"/>
    <w:rsid w:val="002A7BE5"/>
    <w:rsid w:val="002F532A"/>
    <w:rsid w:val="00353733"/>
    <w:rsid w:val="003749EC"/>
    <w:rsid w:val="003E1F0F"/>
    <w:rsid w:val="00445A1D"/>
    <w:rsid w:val="0054750F"/>
    <w:rsid w:val="005D0024"/>
    <w:rsid w:val="005D31D5"/>
    <w:rsid w:val="00A45138"/>
    <w:rsid w:val="00B01626"/>
    <w:rsid w:val="00B3412D"/>
    <w:rsid w:val="00BA12DC"/>
    <w:rsid w:val="00DC6EEB"/>
    <w:rsid w:val="00E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7FE4"/>
  <w15:chartTrackingRefBased/>
  <w15:docId w15:val="{03E8B954-4A6C-466D-81A5-3810B590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31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1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5D31D5"/>
  </w:style>
  <w:style w:type="paragraph" w:styleId="Revisin">
    <w:name w:val="Revision"/>
    <w:hidden/>
    <w:uiPriority w:val="99"/>
    <w:semiHidden/>
    <w:rsid w:val="00B0162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016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16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16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16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162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A12D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A12D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San21</b:Tag>
    <b:SourceType>InternetSite</b:SourceType>
    <b:Guid>{CE19B0CD-BA57-4381-829D-53FF5838A425}</b:Guid>
    <b:Author>
      <b:Author>
        <b:NameList>
          <b:Person>
            <b:Last>Vázquez</b:Last>
            <b:First>Sandra</b:First>
          </b:Person>
        </b:NameList>
      </b:Author>
    </b:Author>
    <b:Title>barnaclinic.com</b:Title>
    <b:Year>2021</b:Year>
    <b:Month>Octubre</b:Month>
    <b:Day>19</b:Day>
    <b:URL>https://www.barnaclinic.com/blog/rehabilitacion/rehabilitacion-cancer-de-mama/#:~:text=A%20largo%20plazo%2C%20las%20secuelas,%C3%A0%20S%C3%ADndrome%20mielodispl%C3%A1sico%2C%20Leucemia%20aguda</b:URL>
    <b:RefOrder>4</b:RefOrder>
  </b:Source>
  <b:Source>
    <b:Tag>INE21</b:Tag>
    <b:SourceType>DocumentFromInternetSite</b:SourceType>
    <b:Guid>{85BCA0E4-90E2-4F68-BCDB-3ACA90AFC7EA}</b:Guid>
    <b:Author>
      <b:Author>
        <b:NameList>
          <b:Person>
            <b:Last>INEGI</b:Last>
          </b:Person>
        </b:NameList>
      </b:Author>
    </b:Author>
    <b:Title>inegi.org.mx</b:Title>
    <b:Year>2021</b:Year>
    <b:Month>10</b:Month>
    <b:Day>18</b:Day>
    <b:URL>https://www.inegi.org.mx/contenidos/saladeprensa/aproposito/2021/EAP_LUCHACANCER2021.pdf</b:URL>
    <b:RefOrder>1</b:RefOrder>
  </b:Source>
  <b:Source>
    <b:Tag>Sán23</b:Tag>
    <b:SourceType>InternetSite</b:SourceType>
    <b:Guid>{479D3DF4-8EB3-4F62-A97A-1C3AC0CD2D51}</b:Guid>
    <b:Author>
      <b:Author>
        <b:NameList>
          <b:Person>
            <b:Last>Sánchez</b:Last>
            <b:First>Pepe</b:First>
            <b:Middle>Herrera / Emiliano</b:Middle>
          </b:Person>
        </b:NameList>
      </b:Author>
    </b:Author>
    <b:Title>unamglobal.unam.mx</b:Title>
    <b:Year>2023</b:Year>
    <b:Month>08</b:Month>
    <b:Day>08</b:Day>
    <b:URL>https://unamglobal.unam.mx/global_revista/la-vida-despues-de-superar-el-cancer-de-mama/#:~:text=La%20mujer%20que%20sobrevive%20al,cuando%20se%20acaba%20con%20el</b:URL>
    <b:RefOrder>3</b:RefOrder>
  </b:Source>
  <b:Source>
    <b:Tag>WHO23</b:Tag>
    <b:SourceType>InternetSite</b:SourceType>
    <b:Guid>{141035F7-1765-44DC-9F8A-2E3DD42284FD}</b:Guid>
    <b:Author>
      <b:Author>
        <b:NameList>
          <b:Person>
            <b:Last>WHO</b:Last>
          </b:Person>
        </b:NameList>
      </b:Author>
    </b:Author>
    <b:Title>who.in</b:Title>
    <b:Year>2023</b:Year>
    <b:Month>07</b:Month>
    <b:Day>12</b:Day>
    <b:URL>https://www.who.int/es/news-room/fact-sheets/detail/breast-cancer#:~:text=Panorama%20general,cuerpo%20y%20causar%20la%20muerte.</b:URL>
    <b:RefOrder>2</b:RefOrder>
  </b:Source>
  <b:Source>
    <b:Tag>Cen23</b:Tag>
    <b:SourceType>InternetSite</b:SourceType>
    <b:Guid>{6066CD7A-0B04-4271-A0CC-07908964A529}</b:Guid>
    <b:Author>
      <b:Author>
        <b:NameList>
          <b:Person>
            <b:Last>Enfermedades</b:Last>
            <b:First>Centros</b:First>
            <b:Middle>para el Control y la Prevencion de</b:Middle>
          </b:Person>
        </b:NameList>
      </b:Author>
    </b:Author>
    <b:Title>cdc.gov </b:Title>
    <b:Year>2023</b:Year>
    <b:Month>Julio</b:Month>
    <b:Day>25</b:Day>
    <b:URL>https://www.cdc.gov/spanish/cancer/breast/basic_info/what-is-breast-cancer.htm#:~:text=El%20c%C3%A1ncer%20de%20mama%20es,conductos%20o%20en%20los%20lobulillos</b:URL>
    <b:RefOrder>8</b:RefOrder>
  </b:Source>
  <b:Source>
    <b:Tag>Leo23</b:Tag>
    <b:SourceType>InternetSite</b:SourceType>
    <b:Guid>{64A97986-F466-4EDA-B759-0025858C84B8}</b:Guid>
    <b:Author>
      <b:Author>
        <b:NameList>
          <b:Person>
            <b:Last>Leonisa.mx</b:Last>
          </b:Person>
        </b:NameList>
      </b:Author>
    </b:Author>
    <b:Title>Leonisa.mx</b:Title>
    <b:Year>2023</b:Year>
    <b:URL>https://leonisa.mx/pages/bralette-vs-brasier-cual-es-la-diferencia#:~:text=Un%20brasier%20es%20una%20prenda,forma%20debajo%20de%20tu%20ropa</b:URL>
    <b:RefOrder>9</b:RefOrder>
  </b:Source>
  <b:Source>
    <b:Tag>Pau20</b:Tag>
    <b:SourceType>InternetSite</b:SourceType>
    <b:Guid>{8DE4D453-B10D-4E74-A2D3-BBEE2B9CEB51}</b:Guid>
    <b:Title>msdmanuals.com</b:Title>
    <b:Year>2020</b:Year>
    <b:Month>dic </b:Month>
    <b:URL>https://www.msdmanuals.com/es-mx/hogar/temas-especiales/cirug%C3%ADa/cirug%C3%ADa</b:URL>
    <b:Author>
      <b:Author>
        <b:NameList>
          <b:Person>
            <b:Last>Mohabi</b:Last>
            <b:First>Paul</b:First>
            <b:Middle>K.</b:Middle>
          </b:Person>
        </b:NameList>
      </b:Author>
    </b:Author>
    <b:RefOrder>10</b:RefOrder>
  </b:Source>
  <b:Source>
    <b:Tag>Cen21</b:Tag>
    <b:SourceType>InternetSite</b:SourceType>
    <b:Guid>{54D10DBB-4500-405C-AD52-12381D9CA7B2}</b:Guid>
    <b:Author>
      <b:Author>
        <b:NameList>
          <b:Person>
            <b:Last>ABC</b:Last>
            <b:First>Centro</b:First>
            <b:Middle>Médico</b:Middle>
          </b:Person>
        </b:NameList>
      </b:Author>
    </b:Author>
    <b:Title>centromedicoabc.com</b:Title>
    <b:Year>2021</b:Year>
    <b:URL>https://centromedicoabc.com/procedimientos/protesis/</b:URL>
    <b:RefOrder>11</b:RefOrder>
  </b:Source>
  <b:Source>
    <b:Tag>Mar22</b:Tag>
    <b:SourceType>InternetSite</b:SourceType>
    <b:Guid>{86A4D679-8CE0-4024-A8C2-2F89CFDD66F1}</b:Guid>
    <b:Author>
      <b:Author>
        <b:NameList>
          <b:Person>
            <b:Last>Martinez</b:Last>
            <b:First>Maria</b:First>
            <b:Middle>Tereza Gonzales</b:Middle>
          </b:Person>
        </b:NameList>
      </b:Author>
    </b:Author>
    <b:Title>revistas.usal.es</b:Title>
    <b:Year>2022</b:Year>
    <b:URL>https://revistas.usal.es/tres/index.php/0214-3402/article/view/3530#:~:text=Se%20puede%20definir%20la%20autoestima,val%C3%ADa%20personal%20y%20auto%20aceptaci%C3%B3n%C2%BB</b:URL>
    <b:RefOrder>12</b:RefOrder>
  </b:Source>
  <b:Source>
    <b:Tag>Leo</b:Tag>
    <b:SourceType>InternetSite</b:SourceType>
    <b:Guid>{69C57808-1EA0-4F60-BF1B-5F19CFD5430B}</b:Guid>
    <b:Author>
      <b:Author>
        <b:NameList>
          <b:Person>
            <b:Last>Leonisa.mx</b:Last>
          </b:Person>
        </b:NameList>
      </b:Author>
    </b:Author>
    <b:Title>Leonisa.mx </b:Title>
    <b:URL>https://leonisa.mx/?gad_source=1&amp;gclid=Cj0KCQiA3uGqBhDdARIsAFeJ5r2z3QlSrYicGeKjosrfSFgxHkDmc6aSzb62-hr3a-u-zpkTNVonxmEaAp1jEALw_wcB</b:URL>
    <b:RefOrder>13</b:RefOrder>
  </b:Source>
  <b:Source>
    <b:Tag>bio</b:Tag>
    <b:SourceType>InternetSite</b:SourceType>
    <b:Guid>{3AAA3D77-81C6-4DC0-A713-DC19908B777C}</b:Guid>
    <b:Author>
      <b:Author>
        <b:NameList>
          <b:Person>
            <b:Last>biofemme.com.mx</b:Last>
          </b:Person>
        </b:NameList>
      </b:Author>
    </b:Author>
    <b:Title>biofemme.com.mx</b:Title>
    <b:URL>https://www.biofemme.com.mx/</b:URL>
    <b:RefOrder>5</b:RefOrder>
  </b:Source>
  <b:Source>
    <b:Tag>Div</b:Tag>
    <b:SourceType>InternetSite</b:SourceType>
    <b:Guid>{5991D286-CFC7-472C-935A-AAA9EB688AF0}</b:Guid>
    <b:Author>
      <b:Author>
        <b:NameList>
          <b:Person>
            <b:Last>Divinaoncobeauty</b:Last>
          </b:Person>
        </b:NameList>
      </b:Author>
    </b:Author>
    <b:Title>divinaoncobeauty.com</b:Title>
    <b:URL>https://www.divinaoncobeauty.com/</b:URL>
    <b:RefOrder>6</b:RefOrder>
  </b:Source>
  <b:Source>
    <b:Tag>May21</b:Tag>
    <b:SourceType>InternetSite</b:SourceType>
    <b:Guid>{C3A9CD2F-C075-448F-AC97-2D4195C4E318}</b:Guid>
    <b:Author>
      <b:Author>
        <b:NameList>
          <b:Person>
            <b:Last>Clinic</b:Last>
            <b:First>Mayo</b:First>
          </b:Person>
        </b:NameList>
      </b:Author>
    </b:Author>
    <b:Title>mayoclinic.org</b:Title>
    <b:Year>2021</b:Year>
    <b:Month>Octubre</b:Month>
    <b:Day>30</b:Day>
    <b:URL>https://www.mayoclinic.org/es/tests-procedures/mastectomy/about/pac-20394670#:~:text=Una%20mastectom%C3%ADa%20es%20una%20cirug%C3%ADa,ser%20una%20opci%C3%B3n%20de%20tratamiento.</b:URL>
    <b:RefOrder>7</b:RefOrder>
  </b:Source>
</b:Sources>
</file>

<file path=customXml/itemProps1.xml><?xml version="1.0" encoding="utf-8"?>
<ds:datastoreItem xmlns:ds="http://schemas.openxmlformats.org/officeDocument/2006/customXml" ds:itemID="{B2106D86-7407-4DEB-9995-6C2A0488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</dc:creator>
  <cp:keywords/>
  <dc:description/>
  <cp:lastModifiedBy>LOPEZ</cp:lastModifiedBy>
  <cp:revision>2</cp:revision>
  <cp:lastPrinted>2024-03-22T03:36:00Z</cp:lastPrinted>
  <dcterms:created xsi:type="dcterms:W3CDTF">2024-04-11T18:25:00Z</dcterms:created>
  <dcterms:modified xsi:type="dcterms:W3CDTF">2024-04-11T18:25:00Z</dcterms:modified>
</cp:coreProperties>
</file>