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175C7" w14:textId="77777777" w:rsidR="00D40364" w:rsidRDefault="00D40364" w:rsidP="00D40364">
      <w:pPr>
        <w:rPr>
          <w:b/>
          <w:bCs/>
          <w:sz w:val="28"/>
          <w:szCs w:val="28"/>
        </w:rPr>
      </w:pPr>
      <w:r w:rsidRPr="00D40364">
        <w:rPr>
          <w:b/>
          <w:bCs/>
          <w:sz w:val="28"/>
          <w:szCs w:val="28"/>
        </w:rPr>
        <w:t>. ¿Qué número de MQ es su sensor?</w:t>
      </w:r>
    </w:p>
    <w:p w14:paraId="78A7AEF0" w14:textId="3E303889" w:rsidR="00D40364" w:rsidRPr="00D40364" w:rsidRDefault="00D40364" w:rsidP="00D40364">
      <w:pPr>
        <w:rPr>
          <w:sz w:val="28"/>
          <w:szCs w:val="28"/>
        </w:rPr>
      </w:pPr>
      <w:r w:rsidRPr="00D40364">
        <w:rPr>
          <w:sz w:val="28"/>
          <w:szCs w:val="28"/>
        </w:rPr>
        <w:t>son sensores electroquímicos y varia su resistencia al exponerse a determinados gases</w:t>
      </w:r>
    </w:p>
    <w:p w14:paraId="75F02782" w14:textId="77777777" w:rsidR="00D40364" w:rsidRDefault="00D40364" w:rsidP="00D40364">
      <w:pPr>
        <w:rPr>
          <w:b/>
          <w:bCs/>
          <w:sz w:val="28"/>
          <w:szCs w:val="28"/>
        </w:rPr>
      </w:pPr>
      <w:r w:rsidRPr="00D40364">
        <w:rPr>
          <w:b/>
          <w:bCs/>
          <w:sz w:val="28"/>
          <w:szCs w:val="28"/>
        </w:rPr>
        <w:t>2. ¿Qué tipo de gas detecta su sensor?</w:t>
      </w:r>
    </w:p>
    <w:p w14:paraId="1E6B9807" w14:textId="6B0306E2" w:rsidR="00D40364" w:rsidRPr="00D40364" w:rsidRDefault="00D40364" w:rsidP="00D40364">
      <w:pPr>
        <w:rPr>
          <w:sz w:val="28"/>
          <w:szCs w:val="28"/>
        </w:rPr>
      </w:pPr>
      <w:r w:rsidRPr="00D40364">
        <w:rPr>
          <w:sz w:val="28"/>
          <w:szCs w:val="28"/>
        </w:rPr>
        <w:t>Ninguno (oxido de carbono)</w:t>
      </w:r>
    </w:p>
    <w:p w14:paraId="1928ACBA" w14:textId="77777777" w:rsidR="00D40364" w:rsidRDefault="00D40364" w:rsidP="00D40364">
      <w:pPr>
        <w:rPr>
          <w:b/>
          <w:bCs/>
          <w:sz w:val="28"/>
          <w:szCs w:val="28"/>
        </w:rPr>
      </w:pPr>
      <w:r w:rsidRPr="00D40364">
        <w:rPr>
          <w:b/>
          <w:bCs/>
          <w:sz w:val="28"/>
          <w:szCs w:val="28"/>
        </w:rPr>
        <w:t>3. Investigar cómo es que el sensor logra detectar este tipo de gas.</w:t>
      </w:r>
    </w:p>
    <w:p w14:paraId="5E2E37AD" w14:textId="359F4516" w:rsidR="00D40364" w:rsidRPr="00D40364" w:rsidRDefault="00D40364" w:rsidP="00D40364">
      <w:pPr>
        <w:rPr>
          <w:sz w:val="28"/>
          <w:szCs w:val="28"/>
        </w:rPr>
      </w:pPr>
      <w:r w:rsidRPr="00D40364">
        <w:rPr>
          <w:sz w:val="28"/>
          <w:szCs w:val="28"/>
        </w:rPr>
        <w:t>Este es un sensor muy sencillo de usar, ideal para medir concentraciones de gas GLP y GNV en el aire. Puede detectar concentraciones desde 300 hasta 10000 ppm.</w:t>
      </w:r>
    </w:p>
    <w:p w14:paraId="487710D8" w14:textId="47D5C953" w:rsidR="00D40364" w:rsidRDefault="00D40364" w:rsidP="00D40364">
      <w:pPr>
        <w:rPr>
          <w:b/>
          <w:bCs/>
          <w:sz w:val="28"/>
          <w:szCs w:val="28"/>
        </w:rPr>
      </w:pPr>
      <w:r w:rsidRPr="00D40364">
        <w:rPr>
          <w:b/>
          <w:bCs/>
          <w:sz w:val="28"/>
          <w:szCs w:val="28"/>
        </w:rPr>
        <w:t xml:space="preserve">4. Mostrar una captura de monitor serial una vez suba su programa al </w:t>
      </w:r>
      <w:r w:rsidR="00F54430" w:rsidRPr="00D40364">
        <w:rPr>
          <w:b/>
          <w:bCs/>
          <w:sz w:val="28"/>
          <w:szCs w:val="28"/>
        </w:rPr>
        <w:t>Arduino</w:t>
      </w:r>
      <w:r w:rsidRPr="00D40364">
        <w:rPr>
          <w:b/>
          <w:bCs/>
          <w:sz w:val="28"/>
          <w:szCs w:val="28"/>
        </w:rPr>
        <w:t>.</w:t>
      </w:r>
    </w:p>
    <w:p w14:paraId="131F3DE0" w14:textId="1A840F1F" w:rsidR="00D40364" w:rsidRDefault="00D40364" w:rsidP="00D4036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9C44ED6" wp14:editId="76478105">
            <wp:extent cx="800100" cy="1066800"/>
            <wp:effectExtent l="0" t="0" r="0" b="0"/>
            <wp:docPr id="15174544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15" cy="10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66C74" w14:textId="77777777" w:rsidR="00D40364" w:rsidRPr="00D40364" w:rsidRDefault="00D40364" w:rsidP="00D40364">
      <w:pPr>
        <w:rPr>
          <w:b/>
          <w:bCs/>
          <w:sz w:val="28"/>
          <w:szCs w:val="28"/>
        </w:rPr>
      </w:pPr>
    </w:p>
    <w:p w14:paraId="1ACE0DEE" w14:textId="77777777" w:rsidR="00D40364" w:rsidRDefault="00D40364" w:rsidP="00D40364">
      <w:pPr>
        <w:rPr>
          <w:b/>
          <w:bCs/>
          <w:sz w:val="28"/>
          <w:szCs w:val="28"/>
        </w:rPr>
      </w:pPr>
      <w:r w:rsidRPr="00D40364">
        <w:rPr>
          <w:b/>
          <w:bCs/>
          <w:sz w:val="28"/>
          <w:szCs w:val="28"/>
        </w:rPr>
        <w:t>5. Deje encendido su sensor por lo menos 15 minutos y observe, ¿ocurrió algún cambio en el</w:t>
      </w:r>
    </w:p>
    <w:p w14:paraId="052BED39" w14:textId="101A71B6" w:rsidR="00D40364" w:rsidRDefault="00D40364" w:rsidP="00D4036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833863A" wp14:editId="67CE7410">
            <wp:extent cx="570869" cy="898072"/>
            <wp:effectExtent l="0" t="0" r="635" b="0"/>
            <wp:docPr id="5994854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54" cy="907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CFEBE" w14:textId="6F99513D" w:rsidR="00D40364" w:rsidRPr="00D40364" w:rsidRDefault="00D40364" w:rsidP="00D40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hay cambios notables ¿?</w:t>
      </w:r>
    </w:p>
    <w:p w14:paraId="6DF926AB" w14:textId="77777777" w:rsidR="00D40364" w:rsidRPr="00D40364" w:rsidRDefault="00D40364" w:rsidP="00D40364">
      <w:pPr>
        <w:rPr>
          <w:b/>
          <w:bCs/>
          <w:sz w:val="28"/>
          <w:szCs w:val="28"/>
        </w:rPr>
      </w:pPr>
      <w:r w:rsidRPr="00D40364">
        <w:rPr>
          <w:b/>
          <w:bCs/>
          <w:sz w:val="28"/>
          <w:szCs w:val="28"/>
        </w:rPr>
        <w:t>monitor serial? Si su respuesta es sí, tome una captura y describa el cambio.</w:t>
      </w:r>
    </w:p>
    <w:p w14:paraId="613BE654" w14:textId="0A4D6BB4" w:rsidR="00D40364" w:rsidRDefault="00D40364" w:rsidP="00D40364">
      <w:pPr>
        <w:rPr>
          <w:b/>
          <w:bCs/>
          <w:sz w:val="28"/>
          <w:szCs w:val="28"/>
        </w:rPr>
      </w:pPr>
      <w:r w:rsidRPr="00D40364">
        <w:rPr>
          <w:b/>
          <w:bCs/>
          <w:sz w:val="28"/>
          <w:szCs w:val="28"/>
        </w:rPr>
        <w:t>6. Modifique el código y el circuito para utilizar la entrada digital</w:t>
      </w:r>
    </w:p>
    <w:p w14:paraId="171F9CAB" w14:textId="545662B0" w:rsidR="00EA5052" w:rsidRPr="00EA5052" w:rsidRDefault="00EA5052" w:rsidP="00D40364">
      <w:pPr>
        <w:rPr>
          <w:sz w:val="28"/>
          <w:szCs w:val="28"/>
        </w:rPr>
      </w:pPr>
      <w:r w:rsidRPr="00EA5052">
        <w:rPr>
          <w:sz w:val="28"/>
          <w:szCs w:val="28"/>
        </w:rPr>
        <w:t xml:space="preserve">Esa pieza no vino en nuestro </w:t>
      </w:r>
      <w:proofErr w:type="gramStart"/>
      <w:r w:rsidRPr="00EA5052">
        <w:rPr>
          <w:sz w:val="28"/>
          <w:szCs w:val="28"/>
        </w:rPr>
        <w:t>kit</w:t>
      </w:r>
      <w:proofErr w:type="gramEnd"/>
      <w:r w:rsidRPr="00EA5052">
        <w:rPr>
          <w:sz w:val="28"/>
          <w:szCs w:val="28"/>
        </w:rPr>
        <w:t xml:space="preserve"> pero su propósito es </w:t>
      </w:r>
      <w:r w:rsidRPr="00EA5052">
        <w:rPr>
          <w:sz w:val="28"/>
          <w:szCs w:val="28"/>
        </w:rPr>
        <w:t>detecta</w:t>
      </w:r>
      <w:r w:rsidRPr="00EA5052">
        <w:rPr>
          <w:sz w:val="28"/>
          <w:szCs w:val="28"/>
        </w:rPr>
        <w:t>r</w:t>
      </w:r>
      <w:r w:rsidRPr="00EA5052">
        <w:rPr>
          <w:sz w:val="28"/>
          <w:szCs w:val="28"/>
        </w:rPr>
        <w:t xml:space="preserve"> presencia o variación de humo, pero sin poder cuantificar el nivel</w:t>
      </w:r>
    </w:p>
    <w:sectPr w:rsidR="00EA5052" w:rsidRPr="00EA50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64"/>
    <w:rsid w:val="00D40364"/>
    <w:rsid w:val="00EA5052"/>
    <w:rsid w:val="00F5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A6CE"/>
  <w15:chartTrackingRefBased/>
  <w15:docId w15:val="{E87835E0-19D9-4F0F-871B-08C2C8F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2024-03-27T03:03:00Z</dcterms:created>
  <dcterms:modified xsi:type="dcterms:W3CDTF">2024-03-27T03:59:00Z</dcterms:modified>
</cp:coreProperties>
</file>