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C279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14:paraId="3CFC7B0B" w14:textId="77777777"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14:paraId="3D091BBB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14:paraId="21799A65" w14:textId="77777777"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 xml:space="preserve">Cake </w:t>
      </w:r>
      <w:proofErr w:type="spellStart"/>
      <w:r w:rsidRPr="00745C73">
        <w:rPr>
          <w:rFonts w:cs="Arial"/>
          <w:sz w:val="24"/>
        </w:rPr>
        <w:t>Pop´s</w:t>
      </w:r>
      <w:proofErr w:type="spellEnd"/>
    </w:p>
    <w:p w14:paraId="5124D6C7" w14:textId="77777777"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14:paraId="0D507214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14:paraId="62351E50" w14:textId="77777777"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Cake </w:t>
      </w:r>
      <w:proofErr w:type="spellStart"/>
      <w:r w:rsidRPr="00745C73">
        <w:rPr>
          <w:rFonts w:cs="Arial"/>
          <w:sz w:val="24"/>
          <w:szCs w:val="24"/>
        </w:rPr>
        <w:t>Pop´s</w:t>
      </w:r>
      <w:proofErr w:type="spellEnd"/>
      <w:r w:rsidRPr="00745C73">
        <w:rPr>
          <w:rFonts w:cs="Arial"/>
          <w:sz w:val="24"/>
          <w:szCs w:val="24"/>
        </w:rPr>
        <w:t xml:space="preserve"> Es una empresa 100% </w:t>
      </w:r>
      <w:proofErr w:type="spellStart"/>
      <w:r w:rsidRPr="00745C73">
        <w:rPr>
          <w:rFonts w:cs="Arial"/>
          <w:sz w:val="24"/>
          <w:szCs w:val="24"/>
        </w:rPr>
        <w:t>Guasavense</w:t>
      </w:r>
      <w:proofErr w:type="spellEnd"/>
      <w:r w:rsidRPr="00745C73">
        <w:rPr>
          <w:rFonts w:cs="Arial"/>
          <w:sz w:val="24"/>
          <w:szCs w:val="24"/>
        </w:rPr>
        <w:t xml:space="preserve"> que brinda el mejor postre, elaborado con ingredientes de excelente calidad y mejor precio buscando satisfacer a toda la comunidad de nuestro municipio Guasave.</w:t>
      </w:r>
    </w:p>
    <w:p w14:paraId="2AD8D3FB" w14:textId="77777777"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5B4913C2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14:paraId="1D87CF92" w14:textId="77777777"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14:paraId="7E32E28F" w14:textId="77777777"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14:paraId="012A95F1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14:paraId="59C6FA1E" w14:textId="77777777"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Ser las mejores Cake </w:t>
      </w:r>
      <w:proofErr w:type="spellStart"/>
      <w:r w:rsidRPr="00745C73">
        <w:rPr>
          <w:rFonts w:cs="Arial"/>
          <w:sz w:val="24"/>
        </w:rPr>
        <w:t>Pop´s</w:t>
      </w:r>
      <w:proofErr w:type="spellEnd"/>
      <w:r w:rsidRPr="00745C73">
        <w:rPr>
          <w:rFonts w:cs="Arial"/>
          <w:sz w:val="24"/>
        </w:rPr>
        <w:t xml:space="preserve"> del mercado iniciando por el Instituto de Negocios e Innovación y en un futuro poder ampliarnos al mercado de nuestra ciudad Guasave siendo de los mejores del mercado.</w:t>
      </w:r>
    </w:p>
    <w:p w14:paraId="41763A40" w14:textId="77777777" w:rsidR="00E70425" w:rsidRPr="00745C73" w:rsidRDefault="00E70425">
      <w:pPr>
        <w:jc w:val="both"/>
        <w:rPr>
          <w:rFonts w:cs="Arial"/>
          <w:sz w:val="24"/>
        </w:rPr>
      </w:pPr>
    </w:p>
    <w:p w14:paraId="6FA57706" w14:textId="77777777"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14:paraId="39D40FD9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14:paraId="1770DC9D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14:paraId="5FCC3246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14:paraId="37B18CF5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14:paraId="31797191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14:paraId="1B0683FF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14:paraId="64028994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14:paraId="5064D898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14:paraId="47D6134A" w14:textId="77777777"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14:paraId="7AAED013" w14:textId="77777777"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F717313" w14:textId="77777777"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14:paraId="5E585147" w14:textId="77777777"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 wp14:anchorId="6226EEFD" wp14:editId="0AAB3B2D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0587" w14:textId="77777777" w:rsidR="00E70425" w:rsidRPr="00745C73" w:rsidRDefault="00E70425">
      <w:pPr>
        <w:rPr>
          <w:rFonts w:cs="Arial"/>
        </w:rPr>
      </w:pPr>
    </w:p>
    <w:p w14:paraId="29680C19" w14:textId="77777777"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14:paraId="17A4DEE5" w14:textId="77777777"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14:paraId="2B07B96E" w14:textId="77777777"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14:paraId="62617A50" w14:textId="77777777"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14:paraId="509E4898" w14:textId="77777777"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14:paraId="6353E0E2" w14:textId="77777777"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14:paraId="23E72CFF" w14:textId="77777777"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 xml:space="preserve">Recopilar datos demográficos y </w:t>
      </w:r>
      <w:proofErr w:type="spellStart"/>
      <w:r w:rsidRPr="00745C73">
        <w:rPr>
          <w:rFonts w:cs="Arial"/>
        </w:rPr>
        <w:t>psicográficos</w:t>
      </w:r>
      <w:proofErr w:type="spellEnd"/>
      <w:r w:rsidRPr="00745C73">
        <w:rPr>
          <w:rFonts w:cs="Arial"/>
        </w:rPr>
        <w:t xml:space="preserve"> e investigar las tendencias actuales en la industria de la repostería y la alimentación.</w:t>
      </w:r>
    </w:p>
    <w:p w14:paraId="76B605E1" w14:textId="77777777" w:rsidR="00AF5324" w:rsidRPr="00745C73" w:rsidRDefault="00AF5324" w:rsidP="00747A5B">
      <w:pPr>
        <w:jc w:val="both"/>
        <w:rPr>
          <w:rFonts w:cs="Arial"/>
        </w:rPr>
      </w:pPr>
    </w:p>
    <w:p w14:paraId="400C8160" w14:textId="77777777"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14:paraId="3ACC0449" w14:textId="77777777"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14:paraId="3FCD3824" w14:textId="77777777"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14:paraId="3EEF8BD4" w14:textId="77777777"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14:paraId="06D41A30" w14:textId="77777777"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14:paraId="11FD5292" w14:textId="77777777"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14:paraId="3E55682E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14:paraId="6D8A8EF1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14:paraId="779A9268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14:paraId="7FEF9E55" w14:textId="77777777"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 xml:space="preserve">Cake </w:t>
      </w:r>
      <w:proofErr w:type="spellStart"/>
      <w:r w:rsidRPr="00745C73">
        <w:rPr>
          <w:rFonts w:cs="Arial"/>
        </w:rPr>
        <w:t>Pop´s</w:t>
      </w:r>
      <w:proofErr w:type="spellEnd"/>
      <w:r w:rsidRPr="00745C73">
        <w:rPr>
          <w:rFonts w:cs="Arial"/>
        </w:rPr>
        <w:t xml:space="preserve"> Son un delicioso postre de excelente calidad y con un gran sabor que se venderán en bolsitas transparentes de celofán individuales y cada una con el logo de nuestro producto.</w:t>
      </w:r>
    </w:p>
    <w:p w14:paraId="269A1B24" w14:textId="77777777" w:rsidR="00745C73" w:rsidRDefault="00745C73" w:rsidP="00745C73">
      <w:pPr>
        <w:jc w:val="both"/>
        <w:rPr>
          <w:rFonts w:cs="Arial"/>
          <w:b/>
          <w:sz w:val="32"/>
        </w:rPr>
      </w:pPr>
    </w:p>
    <w:p w14:paraId="010FFC17" w14:textId="77777777" w:rsidR="00745C73" w:rsidRDefault="00745C73" w:rsidP="00745C73">
      <w:pPr>
        <w:jc w:val="both"/>
        <w:rPr>
          <w:rFonts w:cs="Arial"/>
          <w:b/>
          <w:sz w:val="32"/>
        </w:rPr>
      </w:pPr>
    </w:p>
    <w:p w14:paraId="5D46A0D2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14:paraId="79948768" w14:textId="77777777"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 xml:space="preserve">“Delicias en un palito: ¡Cake </w:t>
      </w:r>
      <w:proofErr w:type="spellStart"/>
      <w:r w:rsidRPr="00745C73">
        <w:rPr>
          <w:rFonts w:cs="Arial"/>
        </w:rPr>
        <w:t>Pop´s</w:t>
      </w:r>
      <w:proofErr w:type="spellEnd"/>
      <w:r w:rsidRPr="00745C73">
        <w:rPr>
          <w:rFonts w:cs="Arial"/>
        </w:rPr>
        <w:t xml:space="preserve"> que endulzan tu día!</w:t>
      </w:r>
    </w:p>
    <w:p w14:paraId="521B9465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14:paraId="0718CB06" w14:textId="77777777"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</w:t>
      </w:r>
      <w:proofErr w:type="spellStart"/>
      <w:r w:rsidRPr="00745C73">
        <w:rPr>
          <w:rFonts w:cs="Arial"/>
          <w:b/>
          <w:sz w:val="32"/>
        </w:rPr>
        <w:t>ENVALAJE</w:t>
      </w:r>
      <w:proofErr w:type="spellEnd"/>
      <w:r w:rsidRPr="00745C73">
        <w:rPr>
          <w:rFonts w:cs="Arial"/>
          <w:b/>
          <w:sz w:val="32"/>
        </w:rPr>
        <w:t xml:space="preserve"> </w:t>
      </w:r>
    </w:p>
    <w:p w14:paraId="5D3160F9" w14:textId="77777777"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14:paraId="4A620859" w14:textId="77777777" w:rsidR="00745C73" w:rsidRDefault="00745C73" w:rsidP="00745C73">
      <w:pPr>
        <w:jc w:val="both"/>
        <w:rPr>
          <w:rFonts w:cs="Arial"/>
          <w:b/>
        </w:rPr>
      </w:pPr>
    </w:p>
    <w:p w14:paraId="2DE71AA5" w14:textId="77777777"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609E9F6" wp14:editId="2561808C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5FD64" w14:textId="77777777" w:rsidR="00B06492" w:rsidRDefault="00B06492" w:rsidP="00745C73">
      <w:pPr>
        <w:jc w:val="both"/>
        <w:rPr>
          <w:rFonts w:cs="Arial"/>
          <w:b/>
        </w:rPr>
      </w:pPr>
    </w:p>
    <w:p w14:paraId="1906A9D1" w14:textId="77777777" w:rsidR="00B06492" w:rsidRDefault="00B06492" w:rsidP="00745C73">
      <w:pPr>
        <w:jc w:val="both"/>
        <w:rPr>
          <w:rFonts w:cs="Arial"/>
          <w:b/>
        </w:rPr>
      </w:pPr>
    </w:p>
    <w:p w14:paraId="2FAD6B27" w14:textId="77777777" w:rsidR="00B06492" w:rsidRDefault="00B06492" w:rsidP="00745C73">
      <w:pPr>
        <w:jc w:val="both"/>
        <w:rPr>
          <w:rFonts w:cs="Arial"/>
          <w:b/>
        </w:rPr>
      </w:pPr>
    </w:p>
    <w:p w14:paraId="2AF481CC" w14:textId="77777777" w:rsidR="00B06492" w:rsidRDefault="00B06492" w:rsidP="00745C73">
      <w:pPr>
        <w:jc w:val="both"/>
        <w:rPr>
          <w:rFonts w:cs="Arial"/>
          <w:b/>
        </w:rPr>
      </w:pPr>
    </w:p>
    <w:p w14:paraId="012445A8" w14:textId="77777777" w:rsidR="00B06492" w:rsidRDefault="00B06492" w:rsidP="00745C73">
      <w:pPr>
        <w:jc w:val="both"/>
        <w:rPr>
          <w:rFonts w:cs="Arial"/>
          <w:b/>
        </w:rPr>
      </w:pPr>
    </w:p>
    <w:p w14:paraId="6790E9A3" w14:textId="77777777"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88D5034" wp14:editId="504AB075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14:paraId="3D60077B" w14:textId="77777777" w:rsidR="00B06492" w:rsidRDefault="00B06492" w:rsidP="00745C73">
      <w:pPr>
        <w:jc w:val="both"/>
        <w:rPr>
          <w:rFonts w:cs="Arial"/>
          <w:b/>
        </w:rPr>
      </w:pPr>
    </w:p>
    <w:p w14:paraId="280BC2E4" w14:textId="77777777" w:rsidR="00B06492" w:rsidRDefault="00B06492" w:rsidP="00745C73">
      <w:pPr>
        <w:jc w:val="both"/>
        <w:rPr>
          <w:rFonts w:cs="Arial"/>
          <w:b/>
        </w:rPr>
      </w:pPr>
    </w:p>
    <w:p w14:paraId="66406A0F" w14:textId="77777777" w:rsidR="00B06492" w:rsidRDefault="00B06492" w:rsidP="00745C73">
      <w:pPr>
        <w:jc w:val="both"/>
        <w:rPr>
          <w:rFonts w:cs="Arial"/>
          <w:b/>
        </w:rPr>
      </w:pPr>
    </w:p>
    <w:p w14:paraId="5031BB5B" w14:textId="77777777" w:rsidR="00B06492" w:rsidRDefault="00B06492" w:rsidP="00745C73">
      <w:pPr>
        <w:jc w:val="both"/>
        <w:rPr>
          <w:rFonts w:cs="Arial"/>
          <w:b/>
        </w:rPr>
      </w:pPr>
    </w:p>
    <w:p w14:paraId="1EED8035" w14:textId="77777777" w:rsidR="00C86144" w:rsidRDefault="00C86144" w:rsidP="00745C73">
      <w:pPr>
        <w:jc w:val="both"/>
        <w:rPr>
          <w:rFonts w:cs="Arial"/>
          <w:b/>
        </w:rPr>
      </w:pPr>
    </w:p>
    <w:p w14:paraId="185C252F" w14:textId="77777777"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14:paraId="220B2AD5" w14:textId="77777777"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14:paraId="2176EE0B" w14:textId="77777777"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C6062FA" wp14:editId="78C1EEED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6EC78" w14:textId="77777777" w:rsidR="00B06492" w:rsidRDefault="00B06492" w:rsidP="00745C73">
      <w:pPr>
        <w:jc w:val="both"/>
        <w:rPr>
          <w:rFonts w:cs="Arial"/>
        </w:rPr>
      </w:pPr>
    </w:p>
    <w:p w14:paraId="3AFA9495" w14:textId="77777777" w:rsidR="00B06492" w:rsidRPr="00C86144" w:rsidRDefault="00B06492" w:rsidP="00745C73">
      <w:pPr>
        <w:jc w:val="both"/>
        <w:rPr>
          <w:rFonts w:cs="Arial"/>
        </w:rPr>
      </w:pPr>
    </w:p>
    <w:p w14:paraId="3A22DB91" w14:textId="77777777" w:rsidR="00C86144" w:rsidRDefault="00C86144" w:rsidP="00745C73">
      <w:pPr>
        <w:jc w:val="both"/>
        <w:rPr>
          <w:rFonts w:cs="Arial"/>
          <w:b/>
        </w:rPr>
      </w:pPr>
    </w:p>
    <w:p w14:paraId="664E0F6F" w14:textId="77777777" w:rsidR="00B06492" w:rsidRDefault="00B06492" w:rsidP="00745C73">
      <w:pPr>
        <w:jc w:val="both"/>
        <w:rPr>
          <w:rFonts w:cs="Arial"/>
          <w:b/>
        </w:rPr>
      </w:pPr>
    </w:p>
    <w:p w14:paraId="5BB2F348" w14:textId="77777777"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14:paraId="7B2C08D0" w14:textId="77777777"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2F7FFB2" wp14:editId="3F192469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14:paraId="635B16D6" w14:textId="77777777" w:rsidR="00B06492" w:rsidRDefault="00B06492" w:rsidP="00745C73">
      <w:pPr>
        <w:jc w:val="both"/>
        <w:rPr>
          <w:rFonts w:cs="Arial"/>
        </w:rPr>
      </w:pPr>
    </w:p>
    <w:p w14:paraId="3887F293" w14:textId="77777777" w:rsidR="00B06492" w:rsidRDefault="00B06492" w:rsidP="00745C73">
      <w:pPr>
        <w:jc w:val="both"/>
        <w:rPr>
          <w:rFonts w:cs="Arial"/>
        </w:rPr>
      </w:pPr>
    </w:p>
    <w:p w14:paraId="5271BB48" w14:textId="77777777" w:rsidR="00B06492" w:rsidRDefault="00B06492" w:rsidP="00745C73">
      <w:pPr>
        <w:jc w:val="both"/>
        <w:rPr>
          <w:rFonts w:cs="Arial"/>
        </w:rPr>
      </w:pPr>
    </w:p>
    <w:p w14:paraId="702A96BD" w14:textId="77777777" w:rsidR="00B06492" w:rsidRPr="00C86144" w:rsidRDefault="00B06492" w:rsidP="00745C73">
      <w:pPr>
        <w:jc w:val="both"/>
        <w:rPr>
          <w:rFonts w:cs="Arial"/>
        </w:rPr>
      </w:pPr>
    </w:p>
    <w:p w14:paraId="2CE5CBD8" w14:textId="77777777" w:rsidR="00745C73" w:rsidRPr="00745C73" w:rsidRDefault="00745C73" w:rsidP="00745C73">
      <w:pPr>
        <w:jc w:val="both"/>
        <w:rPr>
          <w:rFonts w:cs="Arial"/>
          <w:b/>
        </w:rPr>
      </w:pPr>
    </w:p>
    <w:p w14:paraId="06C9E8A0" w14:textId="77777777"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0AEDFCB9" w14:textId="77777777"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6704FA54" w14:textId="77777777"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45046067" w14:textId="77777777"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14:paraId="53F31ADF" w14:textId="77777777"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 xml:space="preserve">Nuestras competencias son los negocios locales de postres como cafeterías, pastelerías por ejemplo suspiros, </w:t>
      </w:r>
      <w:proofErr w:type="spellStart"/>
      <w:r w:rsidRPr="00745C73">
        <w:rPr>
          <w:rFonts w:cs="Arial"/>
          <w:szCs w:val="26"/>
        </w:rPr>
        <w:t>dolce</w:t>
      </w:r>
      <w:proofErr w:type="spellEnd"/>
      <w:r w:rsidRPr="00745C73">
        <w:rPr>
          <w:rFonts w:cs="Arial"/>
          <w:szCs w:val="26"/>
        </w:rPr>
        <w:t>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14:paraId="305AB37B" w14:textId="77777777" w:rsidR="00454A75" w:rsidRDefault="00B06492" w:rsidP="00745C73">
      <w:pPr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42969454" wp14:editId="497BF368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1B258556" wp14:editId="0978E2ED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440B0" w14:textId="77777777" w:rsidR="00454A75" w:rsidRPr="00454A75" w:rsidRDefault="00454A75" w:rsidP="00454A75">
      <w:pPr>
        <w:rPr>
          <w:rFonts w:cs="Arial"/>
          <w:sz w:val="32"/>
        </w:rPr>
      </w:pPr>
    </w:p>
    <w:p w14:paraId="125272F6" w14:textId="77777777" w:rsidR="00454A75" w:rsidRPr="00454A75" w:rsidRDefault="00454A75" w:rsidP="00454A75">
      <w:pPr>
        <w:rPr>
          <w:rFonts w:cs="Arial"/>
          <w:sz w:val="32"/>
        </w:rPr>
      </w:pPr>
    </w:p>
    <w:p w14:paraId="001104BD" w14:textId="77777777" w:rsidR="00454A75" w:rsidRPr="00454A75" w:rsidRDefault="00454A75" w:rsidP="00454A75">
      <w:pPr>
        <w:rPr>
          <w:rFonts w:cs="Arial"/>
          <w:sz w:val="32"/>
        </w:rPr>
      </w:pPr>
    </w:p>
    <w:p w14:paraId="27EF7112" w14:textId="77777777" w:rsidR="00454A75" w:rsidRPr="00454A75" w:rsidRDefault="00454A75" w:rsidP="00454A75">
      <w:pPr>
        <w:rPr>
          <w:rFonts w:cs="Arial"/>
          <w:sz w:val="32"/>
        </w:rPr>
      </w:pPr>
    </w:p>
    <w:p w14:paraId="27D1920A" w14:textId="77777777" w:rsidR="00454A75" w:rsidRPr="00454A75" w:rsidRDefault="00454A75" w:rsidP="00454A75">
      <w:pPr>
        <w:rPr>
          <w:rFonts w:cs="Arial"/>
          <w:sz w:val="32"/>
        </w:rPr>
      </w:pPr>
    </w:p>
    <w:p w14:paraId="2DDC4A39" w14:textId="77777777" w:rsidR="00454A75" w:rsidRPr="00454A75" w:rsidRDefault="00454A75" w:rsidP="00454A75">
      <w:pPr>
        <w:rPr>
          <w:rFonts w:cs="Arial"/>
          <w:sz w:val="32"/>
        </w:rPr>
      </w:pPr>
    </w:p>
    <w:p w14:paraId="77183635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76E496B9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3A7720A2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072BB036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6. PLAN ESTRATÉGICO DE MERCADOTECNIA</w:t>
      </w:r>
    </w:p>
    <w:p w14:paraId="3213B46D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6.1 MATRIZ FODA</w:t>
      </w:r>
    </w:p>
    <w:p w14:paraId="38FD84E7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FODA</w:t>
      </w:r>
    </w:p>
    <w:p w14:paraId="70E05A72" w14:textId="77777777"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>
        <w:rPr>
          <w:rFonts w:cs="Arial"/>
          <w:b/>
          <w:sz w:val="28"/>
        </w:rPr>
        <w:t xml:space="preserve">FORTALEZAS: </w:t>
      </w:r>
      <w:r>
        <w:rPr>
          <w:rFonts w:cs="Arial"/>
          <w:szCs w:val="26"/>
        </w:rPr>
        <w:t>Calidad, sabor, precio accesible, presentación, atención al cliente.</w:t>
      </w:r>
    </w:p>
    <w:p w14:paraId="69FAC105" w14:textId="77777777"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OPORTUNIDADES:</w:t>
      </w:r>
      <w:r>
        <w:rPr>
          <w:rFonts w:cs="Arial"/>
          <w:szCs w:val="26"/>
        </w:rPr>
        <w:t xml:space="preserve"> Convenios con otros emprendimientos locales, tener un producto popular, ampliar línea de productos, darnos a conocer al público en general, experiencia laboral.</w:t>
      </w:r>
    </w:p>
    <w:p w14:paraId="53CBD586" w14:textId="77777777"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DEBILIDADES:</w:t>
      </w:r>
      <w:r w:rsidRPr="00454A75">
        <w:rPr>
          <w:rFonts w:cs="Arial"/>
          <w:sz w:val="28"/>
          <w:szCs w:val="26"/>
        </w:rPr>
        <w:t xml:space="preserve"> </w:t>
      </w:r>
      <w:r>
        <w:rPr>
          <w:rFonts w:cs="Arial"/>
          <w:szCs w:val="26"/>
        </w:rPr>
        <w:t>Falta de tiempo y competencia.</w:t>
      </w:r>
    </w:p>
    <w:p w14:paraId="4DCB676C" w14:textId="77777777" w:rsidR="00454A75" w:rsidRP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AMENAZAS</w:t>
      </w:r>
      <w:r>
        <w:rPr>
          <w:rFonts w:cs="Arial"/>
          <w:szCs w:val="26"/>
        </w:rPr>
        <w:t>: No tener proveedores, plagio, competencia y aun no tener clientela.</w:t>
      </w:r>
    </w:p>
    <w:p w14:paraId="0F4B69BD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5B24206B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13FCA1E2" w14:textId="77777777" w:rsidR="003F6CD3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DA657CA" wp14:editId="7182DB56">
            <wp:simplePos x="0" y="0"/>
            <wp:positionH relativeFrom="margin">
              <wp:align>center</wp:align>
            </wp:positionH>
            <wp:positionV relativeFrom="paragraph">
              <wp:posOffset>330441</wp:posOffset>
            </wp:positionV>
            <wp:extent cx="3041650" cy="2117090"/>
            <wp:effectExtent l="0" t="0" r="6350" b="0"/>
            <wp:wrapSquare wrapText="bothSides"/>
            <wp:docPr id="8" name="Imagen 8" descr="Cuándo es más conveniente realizar un FODA / DAFO y cómo hacerlo  apropiadamente? - Inbound Manag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ndo es más conveniente realizar un FODA / DAFO y cómo hacerlo  apropiadamente? - Inbound Manager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B1BFD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39CD9E4A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203E4D82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113038CA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01FF5895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3BF5EC46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64761059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205E0BCA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52F6F59C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67394879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1B9E2BE4" w14:textId="77777777"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1E068CD1" w14:textId="77777777"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7. PRECIO</w:t>
      </w:r>
    </w:p>
    <w:p w14:paraId="7C54F03C" w14:textId="77777777" w:rsidR="00A73CD5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7.1 PRECIO POR UNIDAD Y GANANCIAS ESPERADAS</w:t>
      </w:r>
    </w:p>
    <w:tbl>
      <w:tblPr>
        <w:tblStyle w:val="Tablaconcuadrcula5oscura-nfasis5"/>
        <w:tblpPr w:leftFromText="141" w:rightFromText="141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51"/>
        <w:gridCol w:w="1363"/>
        <w:gridCol w:w="1817"/>
        <w:gridCol w:w="1432"/>
        <w:gridCol w:w="1503"/>
        <w:gridCol w:w="1668"/>
      </w:tblGrid>
      <w:tr w:rsidR="003F6CD3" w:rsidRPr="00D73065" w14:paraId="6B442A2B" w14:textId="77777777" w:rsidTr="00A73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6191247B" w14:textId="77777777" w:rsidR="003F6CD3" w:rsidRDefault="003F6CD3" w:rsidP="003F6CD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18317819" w14:textId="77777777" w:rsidR="003F6CD3" w:rsidRPr="00D73065" w:rsidRDefault="003F6CD3" w:rsidP="003F6CD3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Cake Pop</w:t>
            </w:r>
          </w:p>
        </w:tc>
        <w:tc>
          <w:tcPr>
            <w:tcW w:w="1363" w:type="dxa"/>
          </w:tcPr>
          <w:p w14:paraId="3CD922C3" w14:textId="77777777"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11757D9" w14:textId="77777777"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79204D6" w14:textId="77777777"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Cake Pop</w:t>
            </w:r>
          </w:p>
        </w:tc>
        <w:tc>
          <w:tcPr>
            <w:tcW w:w="1503" w:type="dxa"/>
          </w:tcPr>
          <w:p w14:paraId="27D059E3" w14:textId="77777777" w:rsidR="003F6CD3" w:rsidRPr="00D73065" w:rsidRDefault="006001A0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tanda (25</w:t>
            </w:r>
            <w:r w:rsidR="00F23572">
              <w:rPr>
                <w:rFonts w:cs="Arial"/>
                <w:sz w:val="24"/>
                <w:szCs w:val="24"/>
              </w:rPr>
              <w:t xml:space="preserve"> </w:t>
            </w:r>
            <w:r w:rsidR="003F6CD3" w:rsidRPr="00D73065">
              <w:rPr>
                <w:rFonts w:cs="Arial"/>
                <w:sz w:val="24"/>
                <w:szCs w:val="24"/>
              </w:rPr>
              <w:t>PZA)</w:t>
            </w:r>
          </w:p>
        </w:tc>
        <w:tc>
          <w:tcPr>
            <w:tcW w:w="1668" w:type="dxa"/>
          </w:tcPr>
          <w:p w14:paraId="7F1532A0" w14:textId="77777777"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Precio de venta del producto</w:t>
            </w:r>
          </w:p>
        </w:tc>
      </w:tr>
      <w:tr w:rsidR="003F6CD3" w:rsidRPr="00D73065" w14:paraId="5C453140" w14:textId="77777777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3112B22D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54A3A3F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Materia</w:t>
            </w:r>
          </w:p>
        </w:tc>
        <w:tc>
          <w:tcPr>
            <w:tcW w:w="1817" w:type="dxa"/>
          </w:tcPr>
          <w:p w14:paraId="7BA94AD1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Pastel</w:t>
            </w:r>
          </w:p>
        </w:tc>
        <w:tc>
          <w:tcPr>
            <w:tcW w:w="1432" w:type="dxa"/>
          </w:tcPr>
          <w:p w14:paraId="28A81C27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14:paraId="544CD11E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668" w:type="dxa"/>
          </w:tcPr>
          <w:p w14:paraId="21FF5AA5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14:paraId="616089E1" w14:textId="77777777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657F3EC3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D97A8DD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E3600F3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Chocolate </w:t>
            </w:r>
          </w:p>
        </w:tc>
        <w:tc>
          <w:tcPr>
            <w:tcW w:w="1432" w:type="dxa"/>
          </w:tcPr>
          <w:p w14:paraId="18CF3BE1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0.8</w:t>
            </w:r>
          </w:p>
        </w:tc>
        <w:tc>
          <w:tcPr>
            <w:tcW w:w="1503" w:type="dxa"/>
          </w:tcPr>
          <w:p w14:paraId="6138D2CB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14:paraId="5BFBAE74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14:paraId="53115656" w14:textId="77777777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4F96729A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9B74D11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68147E2F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 xml:space="preserve">Queso </w:t>
            </w:r>
            <w:proofErr w:type="spellStart"/>
            <w:r w:rsidRPr="00D73065">
              <w:rPr>
                <w:rFonts w:cs="Arial"/>
                <w:sz w:val="24"/>
                <w:szCs w:val="24"/>
              </w:rPr>
              <w:t>philadelphia</w:t>
            </w:r>
            <w:proofErr w:type="spellEnd"/>
          </w:p>
        </w:tc>
        <w:tc>
          <w:tcPr>
            <w:tcW w:w="1432" w:type="dxa"/>
          </w:tcPr>
          <w:p w14:paraId="7539B853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1.68</w:t>
            </w:r>
          </w:p>
        </w:tc>
        <w:tc>
          <w:tcPr>
            <w:tcW w:w="1503" w:type="dxa"/>
          </w:tcPr>
          <w:p w14:paraId="42612D88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668" w:type="dxa"/>
          </w:tcPr>
          <w:p w14:paraId="251C8B1B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14:paraId="7406F4E9" w14:textId="77777777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5B29FEAD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51C2017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3080C1D" w14:textId="77777777" w:rsidR="003F6CD3" w:rsidRPr="00D73065" w:rsidRDefault="006001A0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Topping</w:t>
            </w:r>
          </w:p>
        </w:tc>
        <w:tc>
          <w:tcPr>
            <w:tcW w:w="1432" w:type="dxa"/>
          </w:tcPr>
          <w:p w14:paraId="76C594D1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0.28</w:t>
            </w:r>
          </w:p>
        </w:tc>
        <w:tc>
          <w:tcPr>
            <w:tcW w:w="1503" w:type="dxa"/>
          </w:tcPr>
          <w:p w14:paraId="14EAFF6E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14:paraId="1655C8D9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14:paraId="3675F9A6" w14:textId="77777777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49EE84CE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E69BDE8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Envase/ Logística</w:t>
            </w:r>
          </w:p>
        </w:tc>
        <w:tc>
          <w:tcPr>
            <w:tcW w:w="1817" w:type="dxa"/>
          </w:tcPr>
          <w:p w14:paraId="19A75CC7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Etiquetas</w:t>
            </w:r>
          </w:p>
        </w:tc>
        <w:tc>
          <w:tcPr>
            <w:tcW w:w="1432" w:type="dxa"/>
          </w:tcPr>
          <w:p w14:paraId="449EFC8F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3" w:type="dxa"/>
          </w:tcPr>
          <w:p w14:paraId="224BD19E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14:paraId="51B561CE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14:paraId="4E2C8485" w14:textId="77777777" w:rsidTr="00A73CD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66F718AA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07A16EA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CDCAB9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Bolsitas</w:t>
            </w:r>
          </w:p>
        </w:tc>
        <w:tc>
          <w:tcPr>
            <w:tcW w:w="1432" w:type="dxa"/>
          </w:tcPr>
          <w:p w14:paraId="2FE7127F" w14:textId="77777777" w:rsidR="003F6CD3" w:rsidRPr="00D73065" w:rsidRDefault="00F93EE1" w:rsidP="00F23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14:paraId="4EBD4C35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14:paraId="4F215E53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14:paraId="7DEBD43E" w14:textId="77777777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1CE4D183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1465759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291B31E" w14:textId="77777777" w:rsidR="003F6CD3" w:rsidRPr="00D73065" w:rsidRDefault="006001A0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Palito de plástico</w:t>
            </w:r>
          </w:p>
        </w:tc>
        <w:tc>
          <w:tcPr>
            <w:tcW w:w="1432" w:type="dxa"/>
          </w:tcPr>
          <w:p w14:paraId="3A91722C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14:paraId="78D5C784" w14:textId="77777777"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14:paraId="3C54025F" w14:textId="77777777"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14:paraId="49C32ACA" w14:textId="77777777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5B3A57A4" w14:textId="77777777"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14:paraId="684117DA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243CE7E7" w14:textId="77777777"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4F995D5D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8.16</w:t>
            </w:r>
          </w:p>
        </w:tc>
        <w:tc>
          <w:tcPr>
            <w:tcW w:w="1503" w:type="dxa"/>
          </w:tcPr>
          <w:p w14:paraId="499F8776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204</w:t>
            </w:r>
          </w:p>
        </w:tc>
        <w:tc>
          <w:tcPr>
            <w:tcW w:w="1668" w:type="dxa"/>
          </w:tcPr>
          <w:p w14:paraId="081C8912" w14:textId="77777777"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$20</w:t>
            </w:r>
          </w:p>
        </w:tc>
      </w:tr>
    </w:tbl>
    <w:p w14:paraId="5F4D6A83" w14:textId="77777777" w:rsidR="00745C73" w:rsidRDefault="00745C7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14:paraId="37FC0958" w14:textId="77777777"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8. PLAZA </w:t>
      </w:r>
      <w:r w:rsidRPr="00F93EE1">
        <w:rPr>
          <w:rFonts w:cs="Arial"/>
          <w:b/>
          <w:sz w:val="32"/>
        </w:rPr>
        <w:t>LUGAR DE UBICACIÓN GEOGRÁFICA DEL LUGAR</w:t>
      </w:r>
    </w:p>
    <w:p w14:paraId="5AFF4212" w14:textId="77777777"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8480" behindDoc="0" locked="0" layoutInCell="1" allowOverlap="1" wp14:anchorId="4425754B" wp14:editId="6C118C3E">
            <wp:simplePos x="0" y="0"/>
            <wp:positionH relativeFrom="margin">
              <wp:posOffset>3142689</wp:posOffset>
            </wp:positionH>
            <wp:positionV relativeFrom="paragraph">
              <wp:posOffset>601980</wp:posOffset>
            </wp:positionV>
            <wp:extent cx="735330" cy="967105"/>
            <wp:effectExtent l="0" t="0" r="7620" b="4445"/>
            <wp:wrapSquare wrapText="bothSides"/>
            <wp:docPr id="10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065">
        <w:rPr>
          <w:rFonts w:cs="Arial"/>
          <w:sz w:val="24"/>
          <w:szCs w:val="24"/>
        </w:rPr>
        <w:t xml:space="preserve">La plaza seria </w:t>
      </w:r>
      <w:r>
        <w:rPr>
          <w:rFonts w:cs="Arial"/>
          <w:sz w:val="24"/>
          <w:szCs w:val="24"/>
        </w:rPr>
        <w:t xml:space="preserve">el domicilio del consumidor, </w:t>
      </w:r>
      <w:r w:rsidRPr="00D73065">
        <w:rPr>
          <w:rFonts w:cs="Arial"/>
          <w:sz w:val="24"/>
          <w:szCs w:val="24"/>
        </w:rPr>
        <w:t xml:space="preserve">el Instituto de Negocios e Innovación ubicado en </w:t>
      </w:r>
      <w:proofErr w:type="spellStart"/>
      <w:r w:rsidRPr="00D73065">
        <w:rPr>
          <w:rFonts w:cs="Arial"/>
          <w:sz w:val="24"/>
          <w:szCs w:val="24"/>
        </w:rPr>
        <w:t>Blvd</w:t>
      </w:r>
      <w:proofErr w:type="spellEnd"/>
      <w:r w:rsidRPr="00D73065">
        <w:rPr>
          <w:rFonts w:cs="Arial"/>
          <w:sz w:val="24"/>
          <w:szCs w:val="24"/>
        </w:rPr>
        <w:t>. Central, Guasave, Sinaloa, México</w:t>
      </w:r>
      <w:r>
        <w:rPr>
          <w:rFonts w:cs="Arial"/>
          <w:sz w:val="24"/>
          <w:szCs w:val="24"/>
        </w:rPr>
        <w:t xml:space="preserve"> y el lugar donde se elaboran los cake Pop’s ubicado en la calle Miguel Hidalgo s/n, Guasave, Sinaloa, México.</w:t>
      </w:r>
    </w:p>
    <w:p w14:paraId="0D9682DC" w14:textId="77777777" w:rsidR="00F93EE1" w:rsidRPr="00454A75" w:rsidRDefault="00F93EE1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1" locked="0" layoutInCell="1" allowOverlap="1" wp14:anchorId="783E2A18" wp14:editId="341CA1E7">
            <wp:simplePos x="0" y="0"/>
            <wp:positionH relativeFrom="margin">
              <wp:posOffset>1200829</wp:posOffset>
            </wp:positionH>
            <wp:positionV relativeFrom="paragraph">
              <wp:posOffset>153197</wp:posOffset>
            </wp:positionV>
            <wp:extent cx="1487170" cy="537845"/>
            <wp:effectExtent l="0" t="0" r="0" b="0"/>
            <wp:wrapSquare wrapText="bothSides"/>
            <wp:docPr id="9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3EE1" w:rsidRPr="00454A75"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D2FF" w14:textId="77777777" w:rsidR="004507A8" w:rsidRDefault="004507A8">
      <w:pPr>
        <w:spacing w:line="240" w:lineRule="auto"/>
      </w:pPr>
      <w:r>
        <w:separator/>
      </w:r>
    </w:p>
  </w:endnote>
  <w:endnote w:type="continuationSeparator" w:id="0">
    <w:p w14:paraId="0A47232F" w14:textId="77777777" w:rsidR="004507A8" w:rsidRDefault="00450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810677"/>
      <w:docPartObj>
        <w:docPartGallery w:val="Page Numbers (Bottom of Page)"/>
        <w:docPartUnique/>
      </w:docPartObj>
    </w:sdtPr>
    <w:sdtEndPr/>
    <w:sdtContent>
      <w:p w14:paraId="1621B225" w14:textId="77777777" w:rsidR="0072779B" w:rsidRDefault="007277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E1" w:rsidRPr="00F93EE1">
          <w:rPr>
            <w:noProof/>
            <w:lang w:val="es-ES"/>
          </w:rPr>
          <w:t>7</w:t>
        </w:r>
        <w:r>
          <w:fldChar w:fldCharType="end"/>
        </w:r>
      </w:p>
    </w:sdtContent>
  </w:sdt>
  <w:p w14:paraId="25BBE70C" w14:textId="77777777" w:rsidR="0072779B" w:rsidRDefault="0072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463A" w14:textId="77777777" w:rsidR="004507A8" w:rsidRDefault="004507A8">
      <w:pPr>
        <w:spacing w:after="0"/>
      </w:pPr>
      <w:r>
        <w:separator/>
      </w:r>
    </w:p>
  </w:footnote>
  <w:footnote w:type="continuationSeparator" w:id="0">
    <w:p w14:paraId="1D087A45" w14:textId="77777777" w:rsidR="004507A8" w:rsidRDefault="00450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 w16cid:durableId="249627280">
    <w:abstractNumId w:val="0"/>
  </w:num>
  <w:num w:numId="2" w16cid:durableId="149907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48"/>
    <w:rsid w:val="00074052"/>
    <w:rsid w:val="000812A3"/>
    <w:rsid w:val="000A7C78"/>
    <w:rsid w:val="000F22F6"/>
    <w:rsid w:val="001249CC"/>
    <w:rsid w:val="001F4D88"/>
    <w:rsid w:val="002054DF"/>
    <w:rsid w:val="002B3D4C"/>
    <w:rsid w:val="003C0110"/>
    <w:rsid w:val="003F6CD3"/>
    <w:rsid w:val="004507A8"/>
    <w:rsid w:val="00451734"/>
    <w:rsid w:val="00454A75"/>
    <w:rsid w:val="00564A7E"/>
    <w:rsid w:val="0056636C"/>
    <w:rsid w:val="005C4ECD"/>
    <w:rsid w:val="006001A0"/>
    <w:rsid w:val="006603B8"/>
    <w:rsid w:val="006768E3"/>
    <w:rsid w:val="006A73CB"/>
    <w:rsid w:val="0072779B"/>
    <w:rsid w:val="00745C73"/>
    <w:rsid w:val="00747A5B"/>
    <w:rsid w:val="008D641C"/>
    <w:rsid w:val="00A62991"/>
    <w:rsid w:val="00A73CD5"/>
    <w:rsid w:val="00A90B00"/>
    <w:rsid w:val="00AE0C34"/>
    <w:rsid w:val="00AF5324"/>
    <w:rsid w:val="00B06492"/>
    <w:rsid w:val="00C17F5A"/>
    <w:rsid w:val="00C86144"/>
    <w:rsid w:val="00CF7D62"/>
    <w:rsid w:val="00D57F48"/>
    <w:rsid w:val="00E70425"/>
    <w:rsid w:val="00ED0E77"/>
    <w:rsid w:val="00F23572"/>
    <w:rsid w:val="00F93EE1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FB53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E1"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table" w:styleId="Tablaconcuadrcula5oscura-nfasis6">
    <w:name w:val="Grid Table 5 Dark Accent 6"/>
    <w:basedOn w:val="Tablanormal"/>
    <w:uiPriority w:val="50"/>
    <w:rsid w:val="00454A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0740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ximelc2006@gmail.com</cp:lastModifiedBy>
  <cp:revision>2</cp:revision>
  <dcterms:created xsi:type="dcterms:W3CDTF">2023-10-10T20:11:00Z</dcterms:created>
  <dcterms:modified xsi:type="dcterms:W3CDTF">2023-10-10T20:11:00Z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