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spacing w:line="240" w:lineRule="auto"/>
        <w:ind w:left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1t3h5sf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EMPRESA</w:t>
      </w:r>
    </w:p>
    <w:p w:rsidR="00000000" w:rsidDel="00000000" w:rsidP="00000000" w:rsidRDefault="00000000" w:rsidRPr="00000000" w14:paraId="00000002">
      <w:pPr>
        <w:spacing w:lin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numPr>
          <w:ilvl w:val="1"/>
          <w:numId w:val="3"/>
        </w:numPr>
        <w:spacing w:before="240" w:line="240" w:lineRule="auto"/>
        <w:ind w:left="405"/>
        <w:rPr>
          <w:sz w:val="26"/>
          <w:szCs w:val="26"/>
        </w:rPr>
      </w:pPr>
      <w:bookmarkStart w:colFirst="0" w:colLast="0" w:name="_4d34og8" w:id="1"/>
      <w:bookmarkEnd w:id="1"/>
      <w:r w:rsidDel="00000000" w:rsidR="00000000" w:rsidRPr="00000000">
        <w:rPr>
          <w:color w:val="000000"/>
          <w:rtl w:val="0"/>
        </w:rPr>
        <w:t xml:space="preserve">NOMBRE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Stardust Crochet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numPr>
          <w:ilvl w:val="1"/>
          <w:numId w:val="3"/>
        </w:numPr>
        <w:spacing w:line="240" w:lineRule="auto"/>
        <w:ind w:left="405"/>
        <w:rPr>
          <w:sz w:val="26"/>
          <w:szCs w:val="26"/>
        </w:rPr>
      </w:pPr>
      <w:bookmarkStart w:colFirst="0" w:colLast="0" w:name="_9e5433t8rrel" w:id="2"/>
      <w:bookmarkEnd w:id="2"/>
      <w:r w:rsidDel="00000000" w:rsidR="00000000" w:rsidRPr="00000000">
        <w:rPr>
          <w:color w:val="000000"/>
          <w:rtl w:val="0"/>
        </w:rPr>
        <w:t xml:space="preserve">GIRO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Stardust Crochet, una empresa 100% Mexicana, ofrece artículos como accesorios y ropa tejidos a mano con fines estéticos y buscando acabar con la moda rápida. </w:t>
      </w:r>
    </w:p>
    <w:p w:rsidR="00000000" w:rsidDel="00000000" w:rsidP="00000000" w:rsidRDefault="00000000" w:rsidRPr="00000000" w14:paraId="00000007">
      <w:pPr>
        <w:pStyle w:val="Heading2"/>
        <w:spacing w:line="240" w:lineRule="auto"/>
        <w:rPr>
          <w:color w:val="000000"/>
        </w:rPr>
      </w:pPr>
      <w:bookmarkStart w:colFirst="0" w:colLast="0" w:name="_2s8eyo1" w:id="3"/>
      <w:bookmarkEnd w:id="3"/>
      <w:r w:rsidDel="00000000" w:rsidR="00000000" w:rsidRPr="00000000">
        <w:rPr>
          <w:color w:val="000000"/>
          <w:rtl w:val="0"/>
        </w:rPr>
        <w:t xml:space="preserve">1.3 MISIÓN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Distribuir productos a diferentes boutiques y tiendas de ropa, creando productos reusables múltiples veces disminuyendo el impacto de la moda rápida.</w:t>
      </w:r>
    </w:p>
    <w:p w:rsidR="00000000" w:rsidDel="00000000" w:rsidP="00000000" w:rsidRDefault="00000000" w:rsidRPr="00000000" w14:paraId="00000009">
      <w:pPr>
        <w:pStyle w:val="Heading2"/>
        <w:spacing w:line="240" w:lineRule="auto"/>
        <w:rPr>
          <w:color w:val="000000"/>
        </w:rPr>
      </w:pPr>
      <w:bookmarkStart w:colFirst="0" w:colLast="0" w:name="_17dp8vu" w:id="4"/>
      <w:bookmarkEnd w:id="4"/>
      <w:r w:rsidDel="00000000" w:rsidR="00000000" w:rsidRPr="00000000">
        <w:rPr>
          <w:color w:val="000000"/>
          <w:rtl w:val="0"/>
        </w:rPr>
        <w:t xml:space="preserve">1.4 VISIÓN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Distribuir productos a diferentes boutiques y tiendas de ropa para antes de 2025.</w:t>
      </w:r>
    </w:p>
    <w:p w:rsidR="00000000" w:rsidDel="00000000" w:rsidP="00000000" w:rsidRDefault="00000000" w:rsidRPr="00000000" w14:paraId="0000000B">
      <w:pPr>
        <w:pStyle w:val="Heading2"/>
        <w:spacing w:before="240" w:line="240" w:lineRule="auto"/>
        <w:rPr>
          <w:color w:val="000000"/>
        </w:rPr>
      </w:pPr>
      <w:bookmarkStart w:colFirst="0" w:colLast="0" w:name="_3rdcrjn" w:id="5"/>
      <w:bookmarkEnd w:id="5"/>
      <w:r w:rsidDel="00000000" w:rsidR="00000000" w:rsidRPr="00000000">
        <w:rPr>
          <w:color w:val="000000"/>
          <w:rtl w:val="0"/>
        </w:rPr>
        <w:t xml:space="preserve">1.5 VALORES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Respeto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Honestidad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Igualdad de género</w:t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2"/>
        </w:numPr>
        <w:spacing w:after="160" w:before="0" w:line="240" w:lineRule="auto"/>
        <w:ind w:left="360"/>
        <w:jc w:val="both"/>
        <w:rPr>
          <w:sz w:val="24"/>
          <w:szCs w:val="24"/>
        </w:rPr>
      </w:pPr>
      <w:bookmarkStart w:colFirst="0" w:colLast="0" w:name="_eoguscc49545" w:id="6"/>
      <w:bookmarkEnd w:id="6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Cuidado del medio ambiente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Crecimiento económico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Producción y consumo responsables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Alianzas para lograr los objetivos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"/>
      <w:lvlJc w:val="left"/>
      <w:pPr>
        <w:ind w:left="405" w:hanging="405"/>
      </w:pPr>
      <w:rPr/>
    </w:lvl>
    <w:lvl w:ilvl="1">
      <w:start w:val="1"/>
      <w:numFmt w:val="decimal"/>
      <w:lvlText w:val="%1.%2"/>
      <w:lvlJc w:val="left"/>
      <w:pPr>
        <w:ind w:left="40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_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