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3"/>
        <w:rPr>
          <w:color w:val="000000"/>
          <w:sz w:val="26"/>
          <w:szCs w:val="26"/>
        </w:rPr>
      </w:pPr>
      <w:bookmarkStart w:colFirst="0" w:colLast="0" w:name="_ng44q57ie5dc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Historia y Concepto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 la combinación de algoritmos planteados con el propósito de crear máquinas que presenten las mismas capacidades que el ser humano. Su historia se remonta a mediados del siglo XX, cuando se formularon las primeras ideas y teorías sobre cómo las máquinas podrían simular el pensamiento humano. Comenzó en 1943 con la publicación del artículo «A Logical Calculus of Ideas Immanent in Nervous Activity» de Warren McCullough y Walter Pitts. En ese trabajo, los científicos presentaron el primer modelo matemático para la creación de una red neuronal.</w:t>
      </w:r>
    </w:p>
    <w:p w:rsidR="00000000" w:rsidDel="00000000" w:rsidP="00000000" w:rsidRDefault="00000000" w:rsidRPr="00000000" w14:paraId="00000003">
      <w:pPr>
        <w:pStyle w:val="Heading3"/>
        <w:rPr>
          <w:color w:val="000000"/>
          <w:sz w:val="28"/>
          <w:szCs w:val="28"/>
        </w:rPr>
      </w:pPr>
      <w:bookmarkStart w:colFirst="0" w:colLast="0" w:name="_pwxw50isc7wk" w:id="1"/>
      <w:bookmarkEnd w:id="1"/>
      <w:r w:rsidDel="00000000" w:rsidR="00000000" w:rsidRPr="00000000">
        <w:rPr>
          <w:color w:val="000000"/>
          <w:sz w:val="28"/>
          <w:szCs w:val="28"/>
          <w:rtl w:val="0"/>
        </w:rPr>
        <w:t xml:space="preserve">Definición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IA abarca una variedad de enfoques y técnicas, incluyendo el aprendizaje automático, el procesamiento del lenguaje natural, la visión por computadora y la robótica. Estos métodos permiten a las máquinas reconocer patrones, tomar decisiones, aprender de datos y adaptarse a situaciones cambiantes.</w:t>
      </w:r>
    </w:p>
    <w:p w:rsidR="00000000" w:rsidDel="00000000" w:rsidP="00000000" w:rsidRDefault="00000000" w:rsidRPr="00000000" w14:paraId="00000005">
      <w:pPr>
        <w:pStyle w:val="Heading3"/>
        <w:rPr>
          <w:color w:val="000000"/>
          <w:sz w:val="28"/>
          <w:szCs w:val="28"/>
        </w:rPr>
      </w:pPr>
      <w:bookmarkStart w:colFirst="0" w:colLast="0" w:name="_xmrrisvww15d" w:id="2"/>
      <w:bookmarkEnd w:id="2"/>
      <w:r w:rsidDel="00000000" w:rsidR="00000000" w:rsidRPr="00000000">
        <w:rPr>
          <w:color w:val="000000"/>
          <w:sz w:val="28"/>
          <w:szCs w:val="28"/>
          <w:rtl w:val="0"/>
        </w:rPr>
        <w:t xml:space="preserve">Ejemplos de Sistemas y Aplicaciones en la Vida Cotidiana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Asistentes Virtuales:</w:t>
      </w:r>
      <w:r w:rsidDel="00000000" w:rsidR="00000000" w:rsidRPr="00000000">
        <w:rPr>
          <w:sz w:val="24"/>
          <w:szCs w:val="24"/>
          <w:rtl w:val="0"/>
        </w:rPr>
        <w:t xml:space="preserve"> Plataformas como Siri, Google Assistant y Alexa utilizan IA para comprender y responder a comandos de voz, proporcionando información y realizando tareas como establecer recordatorios o reproducir música.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Recomendaciones Personalizadas:</w:t>
      </w:r>
      <w:r w:rsidDel="00000000" w:rsidR="00000000" w:rsidRPr="00000000">
        <w:rPr>
          <w:sz w:val="24"/>
          <w:szCs w:val="24"/>
          <w:rtl w:val="0"/>
        </w:rPr>
        <w:t xml:space="preserve"> Plataformas de streaming como Netflix y Spotify utilizan algoritmos de IA para analizar el comportamiento del usuario y ofrecer recomendaciones de películas, programas de televisión y música que se adapten a sus gustos.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Conducción Autónoma:</w:t>
      </w:r>
      <w:r w:rsidDel="00000000" w:rsidR="00000000" w:rsidRPr="00000000">
        <w:rPr>
          <w:sz w:val="24"/>
          <w:szCs w:val="24"/>
          <w:rtl w:val="0"/>
        </w:rPr>
        <w:t xml:space="preserve"> La industria automotriz está adoptando la IA en vehículos autónomos para analizar el entorno, tomar decisiones de conducción y evitar colisiones.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Atención Médica: </w:t>
      </w:r>
      <w:r w:rsidDel="00000000" w:rsidR="00000000" w:rsidRPr="00000000">
        <w:rPr>
          <w:sz w:val="24"/>
          <w:szCs w:val="24"/>
          <w:rtl w:val="0"/>
        </w:rPr>
        <w:t xml:space="preserve">La IA se utiliza en el diagnóstico médico, como la detección temprana de enfermedades a través de análisis de imágenes médicas y la identificación de patrones en datos de pacientes para mejorar el tratamiento.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Traducción automática:</w:t>
      </w:r>
      <w:r w:rsidDel="00000000" w:rsidR="00000000" w:rsidRPr="00000000">
        <w:rPr>
          <w:sz w:val="24"/>
          <w:szCs w:val="24"/>
          <w:rtl w:val="0"/>
        </w:rPr>
        <w:t xml:space="preserve">Herramientas como Google Translate utilizan IA para traducir texto y voz entre diferentes idiomas, mejorando la comunicación global.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Finanzas y Predicciones: </w:t>
      </w:r>
      <w:r w:rsidDel="00000000" w:rsidR="00000000" w:rsidRPr="00000000">
        <w:rPr>
          <w:sz w:val="24"/>
          <w:szCs w:val="24"/>
          <w:rtl w:val="0"/>
        </w:rPr>
        <w:t xml:space="preserve">Los algoritmos de IA se aplican en el mercado financiero para predecir tendencias y riesgos, ayudando en la toma de decisiones de inversión.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Industria Manufacturera:</w:t>
      </w:r>
      <w:r w:rsidDel="00000000" w:rsidR="00000000" w:rsidRPr="00000000">
        <w:rPr>
          <w:sz w:val="24"/>
          <w:szCs w:val="24"/>
          <w:rtl w:val="0"/>
        </w:rPr>
        <w:t xml:space="preserve"> La robótica inteligente en la fabricación automatiza procesos complejos y permite la producción eficiente de bienes.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Juegos y Entretenimiento:</w:t>
      </w:r>
      <w:r w:rsidDel="00000000" w:rsidR="00000000" w:rsidRPr="00000000">
        <w:rPr>
          <w:sz w:val="24"/>
          <w:szCs w:val="24"/>
          <w:rtl w:val="0"/>
        </w:rPr>
        <w:t xml:space="preserve"> Los videojuegos a menudo incorporan IA para crear personajes virtuales que responden de manera realista a las acciones del jugador, proporcionando una experiencia más inmersiva.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