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A0FC6" w14:textId="77777777" w:rsidR="00322E00" w:rsidRPr="00CE1EFA" w:rsidRDefault="00322E00" w:rsidP="00322E00">
      <w:pPr>
        <w:jc w:val="center"/>
        <w:rPr>
          <w:rFonts w:ascii="Arial" w:hAnsi="Arial" w:cs="Arial"/>
          <w:b/>
          <w:bCs/>
          <w:sz w:val="44"/>
          <w:szCs w:val="44"/>
        </w:rPr>
      </w:pPr>
      <w:r w:rsidRPr="00CE1EFA">
        <w:rPr>
          <w:rFonts w:ascii="Arial" w:hAnsi="Arial" w:cs="Arial"/>
          <w:b/>
          <w:bCs/>
          <w:sz w:val="44"/>
          <w:szCs w:val="44"/>
        </w:rPr>
        <w:t>Instituto de Negocios e Innovación INEI</w:t>
      </w:r>
    </w:p>
    <w:p w14:paraId="458BEF07" w14:textId="77777777" w:rsidR="00322E00" w:rsidRPr="00CE1EFA" w:rsidRDefault="00322E00" w:rsidP="00322E00">
      <w:pPr>
        <w:rPr>
          <w:rFonts w:ascii="Arial" w:hAnsi="Arial" w:cs="Arial"/>
        </w:rPr>
      </w:pPr>
    </w:p>
    <w:p w14:paraId="245DC00D" w14:textId="77777777" w:rsidR="00322E00" w:rsidRPr="00CE1EFA" w:rsidRDefault="00322E00" w:rsidP="00322E00">
      <w:pPr>
        <w:rPr>
          <w:rFonts w:ascii="Arial" w:hAnsi="Arial" w:cs="Arial"/>
        </w:rPr>
      </w:pPr>
    </w:p>
    <w:p w14:paraId="3B9D8AC4" w14:textId="396AC3D5" w:rsidR="00322E00" w:rsidRPr="00CE1EFA" w:rsidRDefault="00322E00" w:rsidP="00322E00">
      <w:pPr>
        <w:rPr>
          <w:rFonts w:ascii="Arial" w:hAnsi="Arial" w:cs="Arial"/>
        </w:rPr>
      </w:pPr>
      <w:r w:rsidRPr="00CE1EFA">
        <w:rPr>
          <w:rFonts w:ascii="Arial" w:hAnsi="Arial" w:cs="Arial"/>
          <w:noProof/>
        </w:rPr>
        <w:drawing>
          <wp:anchor distT="0" distB="0" distL="114300" distR="114300" simplePos="0" relativeHeight="251661312" behindDoc="1" locked="0" layoutInCell="1" allowOverlap="1" wp14:anchorId="08247882" wp14:editId="4E9253E6">
            <wp:simplePos x="0" y="0"/>
            <wp:positionH relativeFrom="margin">
              <wp:align>center</wp:align>
            </wp:positionH>
            <wp:positionV relativeFrom="paragraph">
              <wp:posOffset>70485</wp:posOffset>
            </wp:positionV>
            <wp:extent cx="3594100" cy="1295400"/>
            <wp:effectExtent l="0" t="0" r="635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94100" cy="1295400"/>
                    </a:xfrm>
                    <a:prstGeom prst="rect">
                      <a:avLst/>
                    </a:prstGeom>
                    <a:noFill/>
                  </pic:spPr>
                </pic:pic>
              </a:graphicData>
            </a:graphic>
            <wp14:sizeRelH relativeFrom="margin">
              <wp14:pctWidth>0</wp14:pctWidth>
            </wp14:sizeRelH>
            <wp14:sizeRelV relativeFrom="margin">
              <wp14:pctHeight>0</wp14:pctHeight>
            </wp14:sizeRelV>
          </wp:anchor>
        </w:drawing>
      </w:r>
    </w:p>
    <w:p w14:paraId="25E14517" w14:textId="1E1226E4" w:rsidR="00322E00" w:rsidRPr="00CE1EFA" w:rsidRDefault="00322E00" w:rsidP="00322E00">
      <w:pPr>
        <w:rPr>
          <w:rFonts w:ascii="Arial" w:hAnsi="Arial" w:cs="Arial"/>
        </w:rPr>
      </w:pPr>
    </w:p>
    <w:p w14:paraId="4E244C8F" w14:textId="77777777" w:rsidR="00322E00" w:rsidRPr="00CE1EFA" w:rsidRDefault="00322E00" w:rsidP="00322E00">
      <w:pPr>
        <w:rPr>
          <w:rFonts w:ascii="Arial" w:hAnsi="Arial" w:cs="Arial"/>
        </w:rPr>
      </w:pPr>
    </w:p>
    <w:p w14:paraId="6199F58B" w14:textId="77777777" w:rsidR="00322E00" w:rsidRPr="00CE1EFA" w:rsidRDefault="00322E00" w:rsidP="00322E00">
      <w:pPr>
        <w:rPr>
          <w:rFonts w:ascii="Arial" w:hAnsi="Arial" w:cs="Arial"/>
          <w:b/>
          <w:bCs/>
        </w:rPr>
      </w:pPr>
    </w:p>
    <w:p w14:paraId="6A6DCF67" w14:textId="77777777" w:rsidR="00322E00" w:rsidRPr="00CE1EFA" w:rsidRDefault="00322E00" w:rsidP="00322E00">
      <w:pPr>
        <w:rPr>
          <w:rFonts w:ascii="Arial" w:hAnsi="Arial" w:cs="Arial"/>
          <w:b/>
          <w:bCs/>
        </w:rPr>
      </w:pPr>
    </w:p>
    <w:p w14:paraId="11BA9091" w14:textId="77777777" w:rsidR="00322E00" w:rsidRPr="00CE1EFA" w:rsidRDefault="00322E00" w:rsidP="00322E00">
      <w:pPr>
        <w:rPr>
          <w:rFonts w:ascii="Arial" w:hAnsi="Arial" w:cs="Arial"/>
          <w:b/>
          <w:bCs/>
        </w:rPr>
      </w:pPr>
    </w:p>
    <w:p w14:paraId="3D48BE9A" w14:textId="77777777" w:rsidR="00322E00" w:rsidRPr="00CE1EFA" w:rsidRDefault="00322E00" w:rsidP="00322E00">
      <w:pPr>
        <w:rPr>
          <w:rFonts w:ascii="Arial" w:hAnsi="Arial" w:cs="Arial"/>
          <w:b/>
          <w:bCs/>
        </w:rPr>
      </w:pPr>
    </w:p>
    <w:p w14:paraId="2AC4EF11" w14:textId="77777777" w:rsidR="00322E00" w:rsidRPr="00CE1EFA" w:rsidRDefault="00322E00" w:rsidP="00322E00">
      <w:pPr>
        <w:rPr>
          <w:rFonts w:ascii="Arial" w:hAnsi="Arial" w:cs="Arial"/>
          <w:b/>
          <w:bCs/>
          <w:sz w:val="28"/>
          <w:szCs w:val="28"/>
        </w:rPr>
      </w:pPr>
    </w:p>
    <w:p w14:paraId="7F164B93" w14:textId="0ED8B581" w:rsidR="00322E00" w:rsidRPr="00CE1EFA" w:rsidRDefault="00322E00" w:rsidP="00322E00">
      <w:pPr>
        <w:jc w:val="center"/>
        <w:rPr>
          <w:rFonts w:ascii="Arial" w:hAnsi="Arial" w:cs="Arial"/>
          <w:b/>
          <w:bCs/>
          <w:sz w:val="36"/>
          <w:szCs w:val="36"/>
        </w:rPr>
      </w:pPr>
      <w:r w:rsidRPr="00322E00">
        <w:rPr>
          <w:rFonts w:ascii="Arial" w:hAnsi="Arial" w:cs="Arial"/>
          <w:b/>
          <w:bCs/>
          <w:sz w:val="36"/>
          <w:szCs w:val="36"/>
        </w:rPr>
        <w:t xml:space="preserve">Internet de las cosas </w:t>
      </w:r>
    </w:p>
    <w:p w14:paraId="155E49C1" w14:textId="77777777" w:rsidR="00322E00" w:rsidRPr="00CE1EFA" w:rsidRDefault="00322E00" w:rsidP="00322E00">
      <w:pPr>
        <w:rPr>
          <w:rFonts w:ascii="Arial" w:hAnsi="Arial" w:cs="Arial"/>
          <w:b/>
          <w:bCs/>
        </w:rPr>
      </w:pPr>
    </w:p>
    <w:p w14:paraId="5D40349F" w14:textId="77777777" w:rsidR="00322E00" w:rsidRPr="00CE1EFA" w:rsidRDefault="00322E00" w:rsidP="00322E00">
      <w:pPr>
        <w:rPr>
          <w:rFonts w:ascii="Arial" w:hAnsi="Arial" w:cs="Arial"/>
          <w:b/>
          <w:bCs/>
          <w:sz w:val="24"/>
          <w:szCs w:val="24"/>
        </w:rPr>
      </w:pPr>
    </w:p>
    <w:p w14:paraId="032FAADB" w14:textId="77777777" w:rsidR="00322E00" w:rsidRPr="00CE1EFA" w:rsidRDefault="00322E00" w:rsidP="00322E00">
      <w:pPr>
        <w:jc w:val="right"/>
        <w:rPr>
          <w:rFonts w:ascii="Arial" w:hAnsi="Arial" w:cs="Arial"/>
          <w:b/>
          <w:bCs/>
          <w:sz w:val="24"/>
          <w:szCs w:val="24"/>
        </w:rPr>
      </w:pPr>
      <w:r w:rsidRPr="00CE1EFA">
        <w:rPr>
          <w:rFonts w:ascii="Arial" w:hAnsi="Arial" w:cs="Arial"/>
          <w:b/>
          <w:bCs/>
          <w:sz w:val="24"/>
          <w:szCs w:val="24"/>
        </w:rPr>
        <w:t xml:space="preserve">                                                                    Antonio Edu Ibarra Acosta</w:t>
      </w:r>
    </w:p>
    <w:p w14:paraId="56BA4709" w14:textId="27580353" w:rsidR="00322E00" w:rsidRPr="00CE1EFA" w:rsidRDefault="00322E00" w:rsidP="00322E00">
      <w:pPr>
        <w:jc w:val="right"/>
        <w:rPr>
          <w:rFonts w:ascii="Arial" w:hAnsi="Arial" w:cs="Arial"/>
          <w:b/>
          <w:bCs/>
          <w:sz w:val="24"/>
          <w:szCs w:val="24"/>
        </w:rPr>
      </w:pPr>
      <w:r w:rsidRPr="00CE1EFA">
        <w:rPr>
          <w:rFonts w:ascii="Arial" w:hAnsi="Arial" w:cs="Arial"/>
          <w:b/>
          <w:bCs/>
          <w:sz w:val="24"/>
          <w:szCs w:val="24"/>
        </w:rPr>
        <w:t xml:space="preserve">                                                                    Profesor: </w:t>
      </w:r>
      <w:r>
        <w:rPr>
          <w:rFonts w:ascii="Arial" w:hAnsi="Arial" w:cs="Arial"/>
          <w:b/>
          <w:bCs/>
          <w:sz w:val="24"/>
          <w:szCs w:val="24"/>
        </w:rPr>
        <w:t>Gabriel carranza</w:t>
      </w:r>
    </w:p>
    <w:p w14:paraId="4343F5F2" w14:textId="6568F0E8" w:rsidR="00322E00" w:rsidRPr="00CE1EFA" w:rsidRDefault="00322E00" w:rsidP="00322E00">
      <w:pPr>
        <w:jc w:val="right"/>
        <w:rPr>
          <w:rFonts w:ascii="Arial" w:hAnsi="Arial" w:cs="Arial"/>
          <w:sz w:val="24"/>
          <w:szCs w:val="24"/>
        </w:rPr>
      </w:pPr>
      <w:r w:rsidRPr="00CE1EFA">
        <w:rPr>
          <w:rFonts w:ascii="Arial" w:hAnsi="Arial" w:cs="Arial"/>
          <w:b/>
          <w:bCs/>
          <w:sz w:val="24"/>
          <w:szCs w:val="24"/>
        </w:rPr>
        <w:t xml:space="preserve">                                                                    </w:t>
      </w:r>
      <w:r>
        <w:rPr>
          <w:rFonts w:ascii="Arial" w:hAnsi="Arial" w:cs="Arial"/>
          <w:b/>
          <w:bCs/>
          <w:sz w:val="24"/>
          <w:szCs w:val="24"/>
        </w:rPr>
        <w:t xml:space="preserve">2do grado de preparatoria </w:t>
      </w:r>
    </w:p>
    <w:p w14:paraId="213F0EF2" w14:textId="0975B09D" w:rsidR="00322E00" w:rsidRPr="00CE1EFA" w:rsidRDefault="00322E00" w:rsidP="00322E00">
      <w:pPr>
        <w:jc w:val="right"/>
        <w:rPr>
          <w:rFonts w:ascii="Arial" w:hAnsi="Arial" w:cs="Arial"/>
          <w:b/>
          <w:bCs/>
          <w:sz w:val="24"/>
          <w:szCs w:val="24"/>
        </w:rPr>
      </w:pPr>
      <w:r w:rsidRPr="00CE1EFA">
        <w:rPr>
          <w:rFonts w:ascii="Arial" w:hAnsi="Arial" w:cs="Arial"/>
          <w:b/>
          <w:bCs/>
          <w:sz w:val="24"/>
          <w:szCs w:val="24"/>
        </w:rPr>
        <w:t xml:space="preserve">                                                                    Materia:</w:t>
      </w:r>
      <w:r>
        <w:rPr>
          <w:rFonts w:ascii="Arial" w:hAnsi="Arial" w:cs="Arial"/>
          <w:b/>
          <w:bCs/>
          <w:sz w:val="24"/>
          <w:szCs w:val="24"/>
        </w:rPr>
        <w:t xml:space="preserve"> Programación </w:t>
      </w:r>
      <w:r w:rsidRPr="00CE1EFA">
        <w:rPr>
          <w:rFonts w:ascii="Arial" w:hAnsi="Arial" w:cs="Arial"/>
          <w:b/>
          <w:bCs/>
          <w:sz w:val="24"/>
          <w:szCs w:val="24"/>
        </w:rPr>
        <w:t xml:space="preserve"> </w:t>
      </w:r>
    </w:p>
    <w:p w14:paraId="0B2D1F14" w14:textId="77777777" w:rsidR="00322E00" w:rsidRPr="00CE1EFA" w:rsidRDefault="00322E00" w:rsidP="00322E00">
      <w:pPr>
        <w:rPr>
          <w:rFonts w:ascii="Arial" w:hAnsi="Arial" w:cs="Arial"/>
          <w:b/>
          <w:bCs/>
          <w:sz w:val="28"/>
          <w:szCs w:val="28"/>
        </w:rPr>
      </w:pPr>
    </w:p>
    <w:p w14:paraId="5D0DE87A" w14:textId="77777777" w:rsidR="00322E00" w:rsidRPr="00CE1EFA" w:rsidRDefault="00322E00" w:rsidP="00322E00">
      <w:pPr>
        <w:jc w:val="center"/>
        <w:rPr>
          <w:rFonts w:ascii="Arial" w:hAnsi="Arial" w:cs="Arial"/>
          <w:b/>
          <w:bCs/>
          <w:sz w:val="48"/>
          <w:szCs w:val="48"/>
        </w:rPr>
      </w:pPr>
    </w:p>
    <w:p w14:paraId="799C8295" w14:textId="77777777" w:rsidR="00322E00" w:rsidRPr="00CE1EFA" w:rsidRDefault="00322E00" w:rsidP="00322E00">
      <w:pPr>
        <w:jc w:val="center"/>
        <w:rPr>
          <w:rFonts w:ascii="Arial" w:hAnsi="Arial" w:cs="Arial"/>
          <w:b/>
          <w:bCs/>
          <w:sz w:val="40"/>
          <w:szCs w:val="40"/>
        </w:rPr>
      </w:pPr>
      <w:r w:rsidRPr="00CE1EFA">
        <w:rPr>
          <w:rFonts w:ascii="Arial" w:hAnsi="Arial" w:cs="Arial"/>
          <w:b/>
          <w:bCs/>
          <w:sz w:val="40"/>
          <w:szCs w:val="40"/>
        </w:rPr>
        <w:t>Guasave-Sinaloa-México</w:t>
      </w:r>
    </w:p>
    <w:p w14:paraId="044A8E69" w14:textId="5DDCB459" w:rsidR="00322E00" w:rsidRPr="00CE1EFA" w:rsidRDefault="00322E00" w:rsidP="00322E00">
      <w:pPr>
        <w:jc w:val="center"/>
        <w:rPr>
          <w:rFonts w:ascii="Arial" w:hAnsi="Arial" w:cs="Arial"/>
          <w:b/>
          <w:bCs/>
          <w:sz w:val="40"/>
          <w:szCs w:val="40"/>
        </w:rPr>
      </w:pPr>
      <w:r w:rsidRPr="00CE1EFA">
        <w:rPr>
          <w:rFonts w:ascii="Arial" w:hAnsi="Arial" w:cs="Arial"/>
          <w:b/>
          <w:bCs/>
          <w:sz w:val="40"/>
          <w:szCs w:val="40"/>
        </w:rPr>
        <w:t>2</w:t>
      </w:r>
      <w:r w:rsidRPr="00322E00">
        <w:rPr>
          <w:rFonts w:ascii="Arial" w:hAnsi="Arial" w:cs="Arial"/>
          <w:b/>
          <w:bCs/>
          <w:sz w:val="40"/>
          <w:szCs w:val="40"/>
        </w:rPr>
        <w:t>4</w:t>
      </w:r>
      <w:r w:rsidRPr="00CE1EFA">
        <w:rPr>
          <w:rFonts w:ascii="Arial" w:hAnsi="Arial" w:cs="Arial"/>
          <w:b/>
          <w:bCs/>
          <w:sz w:val="40"/>
          <w:szCs w:val="40"/>
        </w:rPr>
        <w:t>/</w:t>
      </w:r>
      <w:r w:rsidRPr="00322E00">
        <w:rPr>
          <w:rFonts w:ascii="Arial" w:hAnsi="Arial" w:cs="Arial"/>
          <w:b/>
          <w:bCs/>
          <w:sz w:val="40"/>
          <w:szCs w:val="40"/>
        </w:rPr>
        <w:t>08</w:t>
      </w:r>
      <w:r w:rsidRPr="00CE1EFA">
        <w:rPr>
          <w:rFonts w:ascii="Arial" w:hAnsi="Arial" w:cs="Arial"/>
          <w:b/>
          <w:bCs/>
          <w:sz w:val="40"/>
          <w:szCs w:val="40"/>
        </w:rPr>
        <w:t>/202</w:t>
      </w:r>
      <w:r w:rsidRPr="00322E00">
        <w:rPr>
          <w:rFonts w:ascii="Arial" w:hAnsi="Arial" w:cs="Arial"/>
          <w:b/>
          <w:bCs/>
          <w:sz w:val="40"/>
          <w:szCs w:val="40"/>
        </w:rPr>
        <w:t>3</w:t>
      </w:r>
    </w:p>
    <w:p w14:paraId="3B46046C" w14:textId="77777777" w:rsidR="00322E00" w:rsidRPr="00322E00" w:rsidRDefault="00322E00" w:rsidP="00322E00">
      <w:pPr>
        <w:rPr>
          <w:rFonts w:ascii="Arial" w:hAnsi="Arial" w:cs="Arial"/>
        </w:rPr>
      </w:pPr>
    </w:p>
    <w:p w14:paraId="1B8DA479" w14:textId="77777777" w:rsidR="00322E00" w:rsidRPr="00322E00" w:rsidRDefault="00322E00" w:rsidP="006C2C25">
      <w:pPr>
        <w:jc w:val="center"/>
        <w:rPr>
          <w:rFonts w:ascii="Arial" w:hAnsi="Arial" w:cs="Arial"/>
          <w:b/>
          <w:bCs/>
          <w:sz w:val="28"/>
          <w:szCs w:val="28"/>
        </w:rPr>
      </w:pPr>
    </w:p>
    <w:p w14:paraId="1CD90F3A" w14:textId="77777777" w:rsidR="00322E00" w:rsidRPr="00322E00" w:rsidRDefault="00322E00" w:rsidP="006C2C25">
      <w:pPr>
        <w:jc w:val="center"/>
        <w:rPr>
          <w:rFonts w:ascii="Arial" w:hAnsi="Arial" w:cs="Arial"/>
          <w:b/>
          <w:bCs/>
          <w:sz w:val="28"/>
          <w:szCs w:val="28"/>
        </w:rPr>
      </w:pPr>
    </w:p>
    <w:p w14:paraId="166DBCD1" w14:textId="77777777" w:rsidR="00BB2F1B" w:rsidRDefault="00BB2F1B" w:rsidP="00322E00">
      <w:pPr>
        <w:rPr>
          <w:rFonts w:ascii="Arial" w:hAnsi="Arial" w:cs="Arial"/>
          <w:b/>
          <w:bCs/>
          <w:sz w:val="28"/>
          <w:szCs w:val="28"/>
        </w:rPr>
      </w:pPr>
    </w:p>
    <w:p w14:paraId="1E86FCF4" w14:textId="40F51D31" w:rsidR="00504FD5" w:rsidRPr="00322E00" w:rsidRDefault="006C2C25" w:rsidP="00BB2F1B">
      <w:pPr>
        <w:jc w:val="center"/>
        <w:rPr>
          <w:rFonts w:ascii="Arial" w:hAnsi="Arial" w:cs="Arial"/>
          <w:b/>
          <w:bCs/>
          <w:sz w:val="28"/>
          <w:szCs w:val="28"/>
        </w:rPr>
      </w:pPr>
      <w:r w:rsidRPr="00322E00">
        <w:rPr>
          <w:rFonts w:ascii="Arial" w:hAnsi="Arial" w:cs="Arial"/>
          <w:b/>
          <w:bCs/>
          <w:sz w:val="28"/>
          <w:szCs w:val="28"/>
        </w:rPr>
        <w:lastRenderedPageBreak/>
        <w:t>Internet de las cosas</w:t>
      </w:r>
    </w:p>
    <w:p w14:paraId="077E8F64" w14:textId="0153ADA5" w:rsidR="006C2C25" w:rsidRPr="00322E00" w:rsidRDefault="006C2C25" w:rsidP="006C2C25">
      <w:pPr>
        <w:jc w:val="both"/>
        <w:rPr>
          <w:rFonts w:ascii="Arial" w:hAnsi="Arial" w:cs="Arial"/>
          <w:sz w:val="24"/>
          <w:szCs w:val="24"/>
        </w:rPr>
      </w:pPr>
      <w:r w:rsidRPr="00322E00">
        <w:rPr>
          <w:rFonts w:ascii="Arial" w:hAnsi="Arial" w:cs="Arial"/>
          <w:b/>
          <w:bCs/>
          <w:sz w:val="24"/>
          <w:szCs w:val="24"/>
        </w:rPr>
        <w:t>Concepto:</w:t>
      </w:r>
      <w:r w:rsidRPr="00322E00">
        <w:rPr>
          <w:rFonts w:ascii="Arial" w:hAnsi="Arial" w:cs="Arial"/>
        </w:rPr>
        <w:t xml:space="preserve"> </w:t>
      </w:r>
      <w:r w:rsidRPr="00322E00">
        <w:rPr>
          <w:rFonts w:ascii="Arial" w:hAnsi="Arial" w:cs="Arial"/>
          <w:sz w:val="24"/>
          <w:szCs w:val="24"/>
        </w:rPr>
        <w:t>describe la red de objetos físicos que llevan incorporados sensores, software y otras tecnologías con el fin de conectarse e intercambiar datos con otros dispositivos y sistemas a través de Internet. Estos dispositivos van desde objetos domésticos comunes hasta herramientas industriales sofisticadas.</w:t>
      </w:r>
      <w:sdt>
        <w:sdtPr>
          <w:rPr>
            <w:rFonts w:ascii="Arial" w:hAnsi="Arial" w:cs="Arial"/>
            <w:sz w:val="24"/>
            <w:szCs w:val="24"/>
          </w:rPr>
          <w:id w:val="1115334131"/>
          <w:citation/>
        </w:sdtPr>
        <w:sdtEndPr/>
        <w:sdtContent>
          <w:r w:rsidRPr="00322E00">
            <w:rPr>
              <w:rFonts w:ascii="Arial" w:hAnsi="Arial" w:cs="Arial"/>
              <w:sz w:val="24"/>
              <w:szCs w:val="24"/>
            </w:rPr>
            <w:fldChar w:fldCharType="begin"/>
          </w:r>
          <w:r w:rsidRPr="00322E00">
            <w:rPr>
              <w:rFonts w:ascii="Arial" w:hAnsi="Arial" w:cs="Arial"/>
              <w:sz w:val="24"/>
              <w:szCs w:val="24"/>
            </w:rPr>
            <w:instrText xml:space="preserve">CITATION ORA22 \l 2058 </w:instrText>
          </w:r>
          <w:r w:rsidRPr="00322E00">
            <w:rPr>
              <w:rFonts w:ascii="Arial" w:hAnsi="Arial" w:cs="Arial"/>
              <w:sz w:val="24"/>
              <w:szCs w:val="24"/>
            </w:rPr>
            <w:fldChar w:fldCharType="separate"/>
          </w:r>
          <w:r w:rsidRPr="00322E00">
            <w:rPr>
              <w:rFonts w:ascii="Arial" w:hAnsi="Arial" w:cs="Arial"/>
              <w:noProof/>
              <w:sz w:val="24"/>
              <w:szCs w:val="24"/>
            </w:rPr>
            <w:t xml:space="preserve"> (ORACLE, 22)</w:t>
          </w:r>
          <w:r w:rsidRPr="00322E00">
            <w:rPr>
              <w:rFonts w:ascii="Arial" w:hAnsi="Arial" w:cs="Arial"/>
              <w:sz w:val="24"/>
              <w:szCs w:val="24"/>
            </w:rPr>
            <w:fldChar w:fldCharType="end"/>
          </w:r>
        </w:sdtContent>
      </w:sdt>
      <w:r w:rsidRPr="00322E00">
        <w:rPr>
          <w:rFonts w:ascii="Arial" w:hAnsi="Arial" w:cs="Arial"/>
          <w:sz w:val="24"/>
          <w:szCs w:val="24"/>
        </w:rPr>
        <w:t xml:space="preserve"> </w:t>
      </w:r>
    </w:p>
    <w:p w14:paraId="6FD6CD14" w14:textId="48AFB6C9" w:rsidR="0087463B" w:rsidRPr="00322E00" w:rsidRDefault="0087463B" w:rsidP="006C2C25">
      <w:pPr>
        <w:jc w:val="both"/>
        <w:rPr>
          <w:rFonts w:ascii="Arial" w:hAnsi="Arial" w:cs="Arial"/>
          <w:sz w:val="24"/>
          <w:szCs w:val="24"/>
        </w:rPr>
      </w:pPr>
      <w:r w:rsidRPr="00322E00">
        <w:rPr>
          <w:rFonts w:ascii="Arial" w:hAnsi="Arial" w:cs="Arial"/>
          <w:noProof/>
        </w:rPr>
        <w:drawing>
          <wp:anchor distT="0" distB="0" distL="114300" distR="114300" simplePos="0" relativeHeight="251658240" behindDoc="0" locked="0" layoutInCell="1" allowOverlap="1" wp14:anchorId="263069EB" wp14:editId="5EA1A6D2">
            <wp:simplePos x="0" y="0"/>
            <wp:positionH relativeFrom="margin">
              <wp:align>center</wp:align>
            </wp:positionH>
            <wp:positionV relativeFrom="paragraph">
              <wp:posOffset>5715</wp:posOffset>
            </wp:positionV>
            <wp:extent cx="2056745" cy="1095375"/>
            <wp:effectExtent l="0" t="0" r="127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6745" cy="1095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3ACC91" w14:textId="1C06B739" w:rsidR="0087463B" w:rsidRPr="00322E00" w:rsidRDefault="0087463B" w:rsidP="006C2C25">
      <w:pPr>
        <w:jc w:val="both"/>
        <w:rPr>
          <w:rFonts w:ascii="Arial" w:hAnsi="Arial" w:cs="Arial"/>
          <w:b/>
          <w:bCs/>
          <w:sz w:val="24"/>
          <w:szCs w:val="24"/>
        </w:rPr>
      </w:pPr>
    </w:p>
    <w:p w14:paraId="2640E2B7" w14:textId="77777777" w:rsidR="0087463B" w:rsidRPr="00322E00" w:rsidRDefault="0087463B" w:rsidP="006C2C25">
      <w:pPr>
        <w:jc w:val="both"/>
        <w:rPr>
          <w:rFonts w:ascii="Arial" w:hAnsi="Arial" w:cs="Arial"/>
          <w:b/>
          <w:bCs/>
          <w:sz w:val="24"/>
          <w:szCs w:val="24"/>
        </w:rPr>
      </w:pPr>
    </w:p>
    <w:p w14:paraId="767B8B07" w14:textId="77777777" w:rsidR="0087463B" w:rsidRPr="00322E00" w:rsidRDefault="0087463B" w:rsidP="006C2C25">
      <w:pPr>
        <w:jc w:val="both"/>
        <w:rPr>
          <w:rFonts w:ascii="Arial" w:hAnsi="Arial" w:cs="Arial"/>
          <w:b/>
          <w:bCs/>
          <w:sz w:val="24"/>
          <w:szCs w:val="24"/>
        </w:rPr>
      </w:pPr>
    </w:p>
    <w:p w14:paraId="74328C95" w14:textId="77777777" w:rsidR="0087463B" w:rsidRPr="00322E00" w:rsidRDefault="0087463B" w:rsidP="006C2C25">
      <w:pPr>
        <w:jc w:val="both"/>
        <w:rPr>
          <w:rFonts w:ascii="Arial" w:hAnsi="Arial" w:cs="Arial"/>
          <w:b/>
          <w:bCs/>
          <w:sz w:val="24"/>
          <w:szCs w:val="24"/>
        </w:rPr>
      </w:pPr>
    </w:p>
    <w:p w14:paraId="7FB8F9DE" w14:textId="17195487" w:rsidR="0087463B" w:rsidRDefault="0087463B" w:rsidP="006C2C25">
      <w:pPr>
        <w:jc w:val="both"/>
        <w:rPr>
          <w:rFonts w:ascii="Arial" w:hAnsi="Arial" w:cs="Arial"/>
          <w:sz w:val="24"/>
          <w:szCs w:val="24"/>
        </w:rPr>
      </w:pPr>
      <w:r w:rsidRPr="00322E00">
        <w:rPr>
          <w:rFonts w:ascii="Arial" w:hAnsi="Arial" w:cs="Arial"/>
          <w:b/>
          <w:bCs/>
          <w:sz w:val="24"/>
          <w:szCs w:val="24"/>
        </w:rPr>
        <w:t>Aplicaciones</w:t>
      </w:r>
      <w:r w:rsidRPr="00322E00">
        <w:rPr>
          <w:rFonts w:ascii="Arial" w:hAnsi="Arial" w:cs="Arial"/>
          <w:sz w:val="24"/>
          <w:szCs w:val="24"/>
        </w:rPr>
        <w:t>: Gestión y monitoreo automatizada y remota de los equipos,</w:t>
      </w:r>
      <w:r w:rsidRPr="00322E00">
        <w:rPr>
          <w:rFonts w:ascii="Arial" w:hAnsi="Arial" w:cs="Arial"/>
        </w:rPr>
        <w:t xml:space="preserve"> </w:t>
      </w:r>
      <w:r w:rsidRPr="00322E00">
        <w:rPr>
          <w:rFonts w:ascii="Arial" w:hAnsi="Arial" w:cs="Arial"/>
          <w:sz w:val="24"/>
          <w:szCs w:val="24"/>
        </w:rPr>
        <w:t>Mantenimiento predictivo,</w:t>
      </w:r>
      <w:r w:rsidRPr="00322E00">
        <w:rPr>
          <w:rFonts w:ascii="Arial" w:hAnsi="Arial" w:cs="Arial"/>
        </w:rPr>
        <w:t xml:space="preserve"> </w:t>
      </w:r>
      <w:r w:rsidRPr="00322E00">
        <w:rPr>
          <w:rFonts w:ascii="Arial" w:hAnsi="Arial" w:cs="Arial"/>
          <w:sz w:val="24"/>
          <w:szCs w:val="24"/>
        </w:rPr>
        <w:t>Control de calidad,</w:t>
      </w:r>
      <w:r w:rsidRPr="00322E00">
        <w:rPr>
          <w:rFonts w:ascii="Arial" w:hAnsi="Arial" w:cs="Arial"/>
        </w:rPr>
        <w:t xml:space="preserve"> </w:t>
      </w:r>
      <w:r w:rsidRPr="00322E00">
        <w:rPr>
          <w:rFonts w:ascii="Arial" w:hAnsi="Arial" w:cs="Arial"/>
          <w:sz w:val="24"/>
          <w:szCs w:val="24"/>
        </w:rPr>
        <w:t>Optimización de la cadena de suministro entre otras.</w:t>
      </w:r>
      <w:sdt>
        <w:sdtPr>
          <w:rPr>
            <w:rFonts w:ascii="Arial" w:hAnsi="Arial" w:cs="Arial"/>
            <w:sz w:val="24"/>
            <w:szCs w:val="24"/>
          </w:rPr>
          <w:id w:val="1430387043"/>
          <w:citation/>
        </w:sdtPr>
        <w:sdtContent>
          <w:r w:rsidR="00BB2F1B">
            <w:rPr>
              <w:rFonts w:ascii="Arial" w:hAnsi="Arial" w:cs="Arial"/>
              <w:sz w:val="24"/>
              <w:szCs w:val="24"/>
            </w:rPr>
            <w:fldChar w:fldCharType="begin"/>
          </w:r>
          <w:r w:rsidR="00BB2F1B">
            <w:rPr>
              <w:rFonts w:ascii="Arial" w:hAnsi="Arial" w:cs="Arial"/>
              <w:sz w:val="24"/>
              <w:szCs w:val="24"/>
            </w:rPr>
            <w:instrText xml:space="preserve"> CITATION nex22 \l 2058 </w:instrText>
          </w:r>
          <w:r w:rsidR="00BB2F1B">
            <w:rPr>
              <w:rFonts w:ascii="Arial" w:hAnsi="Arial" w:cs="Arial"/>
              <w:sz w:val="24"/>
              <w:szCs w:val="24"/>
            </w:rPr>
            <w:fldChar w:fldCharType="separate"/>
          </w:r>
          <w:r w:rsidR="00BB2F1B">
            <w:rPr>
              <w:rFonts w:ascii="Arial" w:hAnsi="Arial" w:cs="Arial"/>
              <w:noProof/>
              <w:sz w:val="24"/>
              <w:szCs w:val="24"/>
            </w:rPr>
            <w:t xml:space="preserve"> </w:t>
          </w:r>
          <w:r w:rsidR="00BB2F1B" w:rsidRPr="00BB2F1B">
            <w:rPr>
              <w:rFonts w:ascii="Arial" w:hAnsi="Arial" w:cs="Arial"/>
              <w:noProof/>
              <w:sz w:val="24"/>
              <w:szCs w:val="24"/>
            </w:rPr>
            <w:t>(nexusintegra, 2022)</w:t>
          </w:r>
          <w:r w:rsidR="00BB2F1B">
            <w:rPr>
              <w:rFonts w:ascii="Arial" w:hAnsi="Arial" w:cs="Arial"/>
              <w:sz w:val="24"/>
              <w:szCs w:val="24"/>
            </w:rPr>
            <w:fldChar w:fldCharType="end"/>
          </w:r>
        </w:sdtContent>
      </w:sdt>
    </w:p>
    <w:p w14:paraId="41CC85B3" w14:textId="007E56A9" w:rsidR="00BB2F1B" w:rsidRDefault="00BB2F1B" w:rsidP="006C2C25">
      <w:pPr>
        <w:jc w:val="both"/>
        <w:rPr>
          <w:rFonts w:ascii="Arial" w:hAnsi="Arial" w:cs="Arial"/>
          <w:sz w:val="24"/>
          <w:szCs w:val="24"/>
        </w:rPr>
      </w:pPr>
    </w:p>
    <w:p w14:paraId="408B8C4F" w14:textId="606B71BD" w:rsidR="00BB2F1B" w:rsidRDefault="00BB2F1B" w:rsidP="006C2C25">
      <w:pPr>
        <w:jc w:val="both"/>
        <w:rPr>
          <w:rFonts w:ascii="Arial" w:hAnsi="Arial" w:cs="Arial"/>
          <w:sz w:val="24"/>
          <w:szCs w:val="24"/>
        </w:rPr>
      </w:pPr>
    </w:p>
    <w:p w14:paraId="4648AEBE" w14:textId="14F7541A" w:rsidR="00BB2F1B" w:rsidRPr="00322E00" w:rsidRDefault="004D77AF" w:rsidP="006C2C25">
      <w:pPr>
        <w:jc w:val="both"/>
        <w:rPr>
          <w:rFonts w:ascii="Arial" w:hAnsi="Arial" w:cs="Arial"/>
          <w:sz w:val="24"/>
          <w:szCs w:val="24"/>
        </w:rPr>
      </w:pPr>
      <w:r w:rsidRPr="00322E00">
        <w:rPr>
          <w:rFonts w:ascii="Arial" w:hAnsi="Arial" w:cs="Arial"/>
          <w:noProof/>
        </w:rPr>
        <w:drawing>
          <wp:anchor distT="0" distB="0" distL="114300" distR="114300" simplePos="0" relativeHeight="251659264" behindDoc="0" locked="0" layoutInCell="1" allowOverlap="1" wp14:anchorId="3EFB56FA" wp14:editId="57576831">
            <wp:simplePos x="0" y="0"/>
            <wp:positionH relativeFrom="margin">
              <wp:align>center</wp:align>
            </wp:positionH>
            <wp:positionV relativeFrom="paragraph">
              <wp:posOffset>6985</wp:posOffset>
            </wp:positionV>
            <wp:extent cx="4035425" cy="2571750"/>
            <wp:effectExtent l="0" t="0" r="317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35425" cy="2571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B1ECEC" w14:textId="09F96FAD" w:rsidR="0087463B" w:rsidRPr="00322E00" w:rsidRDefault="0087463B" w:rsidP="006C2C25">
      <w:pPr>
        <w:jc w:val="both"/>
        <w:rPr>
          <w:rFonts w:ascii="Arial" w:hAnsi="Arial" w:cs="Arial"/>
          <w:sz w:val="24"/>
          <w:szCs w:val="24"/>
        </w:rPr>
      </w:pPr>
    </w:p>
    <w:p w14:paraId="15B852F8" w14:textId="7A69F5CB" w:rsidR="004D77AF" w:rsidRDefault="004D77AF" w:rsidP="00295F9A">
      <w:pPr>
        <w:jc w:val="both"/>
        <w:rPr>
          <w:rFonts w:ascii="Arial" w:hAnsi="Arial" w:cs="Arial"/>
          <w:b/>
          <w:bCs/>
          <w:sz w:val="24"/>
          <w:szCs w:val="24"/>
        </w:rPr>
      </w:pPr>
    </w:p>
    <w:p w14:paraId="3727717B" w14:textId="77777777" w:rsidR="004D77AF" w:rsidRDefault="004D77AF" w:rsidP="00295F9A">
      <w:pPr>
        <w:jc w:val="both"/>
        <w:rPr>
          <w:rFonts w:ascii="Arial" w:hAnsi="Arial" w:cs="Arial"/>
          <w:b/>
          <w:bCs/>
          <w:sz w:val="24"/>
          <w:szCs w:val="24"/>
        </w:rPr>
      </w:pPr>
    </w:p>
    <w:p w14:paraId="5702B6CC" w14:textId="77777777" w:rsidR="004D77AF" w:rsidRDefault="004D77AF" w:rsidP="00295F9A">
      <w:pPr>
        <w:jc w:val="both"/>
        <w:rPr>
          <w:rFonts w:ascii="Arial" w:hAnsi="Arial" w:cs="Arial"/>
          <w:b/>
          <w:bCs/>
          <w:sz w:val="24"/>
          <w:szCs w:val="24"/>
        </w:rPr>
      </w:pPr>
    </w:p>
    <w:p w14:paraId="08BC70EB" w14:textId="77777777" w:rsidR="004D77AF" w:rsidRDefault="004D77AF" w:rsidP="00295F9A">
      <w:pPr>
        <w:jc w:val="both"/>
        <w:rPr>
          <w:rFonts w:ascii="Arial" w:hAnsi="Arial" w:cs="Arial"/>
          <w:b/>
          <w:bCs/>
          <w:sz w:val="24"/>
          <w:szCs w:val="24"/>
        </w:rPr>
      </w:pPr>
    </w:p>
    <w:p w14:paraId="210C9E7E" w14:textId="77777777" w:rsidR="004D77AF" w:rsidRDefault="004D77AF" w:rsidP="00295F9A">
      <w:pPr>
        <w:jc w:val="both"/>
        <w:rPr>
          <w:rFonts w:ascii="Arial" w:hAnsi="Arial" w:cs="Arial"/>
          <w:b/>
          <w:bCs/>
          <w:sz w:val="24"/>
          <w:szCs w:val="24"/>
        </w:rPr>
      </w:pPr>
    </w:p>
    <w:p w14:paraId="4CAB875E" w14:textId="77777777" w:rsidR="004D77AF" w:rsidRDefault="004D77AF" w:rsidP="00295F9A">
      <w:pPr>
        <w:jc w:val="both"/>
        <w:rPr>
          <w:rFonts w:ascii="Arial" w:hAnsi="Arial" w:cs="Arial"/>
          <w:b/>
          <w:bCs/>
          <w:sz w:val="24"/>
          <w:szCs w:val="24"/>
        </w:rPr>
      </w:pPr>
    </w:p>
    <w:p w14:paraId="0331FD8D" w14:textId="77777777" w:rsidR="004D77AF" w:rsidRDefault="004D77AF" w:rsidP="00295F9A">
      <w:pPr>
        <w:jc w:val="both"/>
        <w:rPr>
          <w:rFonts w:ascii="Arial" w:hAnsi="Arial" w:cs="Arial"/>
          <w:b/>
          <w:bCs/>
          <w:sz w:val="24"/>
          <w:szCs w:val="24"/>
        </w:rPr>
      </w:pPr>
    </w:p>
    <w:p w14:paraId="270F636E" w14:textId="77777777" w:rsidR="004D77AF" w:rsidRDefault="004D77AF" w:rsidP="00295F9A">
      <w:pPr>
        <w:jc w:val="both"/>
        <w:rPr>
          <w:rFonts w:ascii="Arial" w:hAnsi="Arial" w:cs="Arial"/>
          <w:b/>
          <w:bCs/>
          <w:sz w:val="24"/>
          <w:szCs w:val="24"/>
        </w:rPr>
      </w:pPr>
    </w:p>
    <w:p w14:paraId="31839E54" w14:textId="77777777" w:rsidR="004D77AF" w:rsidRDefault="004D77AF" w:rsidP="00295F9A">
      <w:pPr>
        <w:jc w:val="both"/>
        <w:rPr>
          <w:rFonts w:ascii="Arial" w:hAnsi="Arial" w:cs="Arial"/>
          <w:b/>
          <w:bCs/>
          <w:sz w:val="24"/>
          <w:szCs w:val="24"/>
        </w:rPr>
      </w:pPr>
    </w:p>
    <w:p w14:paraId="28654DB0" w14:textId="77777777" w:rsidR="004D77AF" w:rsidRDefault="004D77AF" w:rsidP="00295F9A">
      <w:pPr>
        <w:jc w:val="both"/>
        <w:rPr>
          <w:rFonts w:ascii="Arial" w:hAnsi="Arial" w:cs="Arial"/>
          <w:b/>
          <w:bCs/>
          <w:sz w:val="24"/>
          <w:szCs w:val="24"/>
        </w:rPr>
      </w:pPr>
    </w:p>
    <w:p w14:paraId="3E1ABB49" w14:textId="77777777" w:rsidR="004D77AF" w:rsidRDefault="004D77AF" w:rsidP="00295F9A">
      <w:pPr>
        <w:jc w:val="both"/>
        <w:rPr>
          <w:rFonts w:ascii="Arial" w:hAnsi="Arial" w:cs="Arial"/>
          <w:b/>
          <w:bCs/>
          <w:sz w:val="24"/>
          <w:szCs w:val="24"/>
        </w:rPr>
      </w:pPr>
    </w:p>
    <w:p w14:paraId="7F146C99" w14:textId="77777777" w:rsidR="004D77AF" w:rsidRDefault="004D77AF" w:rsidP="00295F9A">
      <w:pPr>
        <w:jc w:val="both"/>
        <w:rPr>
          <w:rFonts w:ascii="Arial" w:hAnsi="Arial" w:cs="Arial"/>
          <w:b/>
          <w:bCs/>
          <w:sz w:val="24"/>
          <w:szCs w:val="24"/>
        </w:rPr>
      </w:pPr>
    </w:p>
    <w:p w14:paraId="3BAC2FDF" w14:textId="77777777" w:rsidR="004D77AF" w:rsidRDefault="004D77AF" w:rsidP="00295F9A">
      <w:pPr>
        <w:jc w:val="both"/>
        <w:rPr>
          <w:rFonts w:ascii="Arial" w:hAnsi="Arial" w:cs="Arial"/>
          <w:b/>
          <w:bCs/>
          <w:sz w:val="24"/>
          <w:szCs w:val="24"/>
        </w:rPr>
      </w:pPr>
    </w:p>
    <w:p w14:paraId="26237A26" w14:textId="4D972D28" w:rsidR="0087463B" w:rsidRPr="00295F9A" w:rsidRDefault="00BB2F1B" w:rsidP="00295F9A">
      <w:pPr>
        <w:jc w:val="both"/>
        <w:rPr>
          <w:rFonts w:ascii="Arial" w:hAnsi="Arial" w:cs="Arial"/>
          <w:sz w:val="24"/>
          <w:szCs w:val="24"/>
        </w:rPr>
      </w:pPr>
      <w:r w:rsidRPr="00295F9A">
        <w:rPr>
          <w:rFonts w:ascii="Arial" w:hAnsi="Arial" w:cs="Arial"/>
          <w:b/>
          <w:bCs/>
          <w:sz w:val="24"/>
          <w:szCs w:val="24"/>
        </w:rPr>
        <w:lastRenderedPageBreak/>
        <w:t>Historia</w:t>
      </w:r>
      <w:r w:rsidR="00295F9A">
        <w:rPr>
          <w:rFonts w:ascii="Arial" w:hAnsi="Arial" w:cs="Arial"/>
          <w:b/>
          <w:bCs/>
          <w:sz w:val="24"/>
          <w:szCs w:val="24"/>
        </w:rPr>
        <w:t xml:space="preserve">: </w:t>
      </w:r>
      <w:r w:rsidR="00295F9A" w:rsidRPr="00295F9A">
        <w:rPr>
          <w:rFonts w:ascii="Arial" w:hAnsi="Arial" w:cs="Arial"/>
          <w:sz w:val="24"/>
          <w:szCs w:val="24"/>
        </w:rPr>
        <w:t xml:space="preserve">El término </w:t>
      </w:r>
      <w:proofErr w:type="spellStart"/>
      <w:r w:rsidR="00295F9A" w:rsidRPr="00295F9A">
        <w:rPr>
          <w:rFonts w:ascii="Arial" w:hAnsi="Arial" w:cs="Arial"/>
          <w:sz w:val="24"/>
          <w:szCs w:val="24"/>
        </w:rPr>
        <w:t>IoT</w:t>
      </w:r>
      <w:proofErr w:type="spellEnd"/>
      <w:r w:rsidR="00295F9A" w:rsidRPr="00295F9A">
        <w:rPr>
          <w:rFonts w:ascii="Arial" w:hAnsi="Arial" w:cs="Arial"/>
          <w:sz w:val="24"/>
          <w:szCs w:val="24"/>
        </w:rPr>
        <w:t xml:space="preserve"> fue acuñado por primera vez en 1999 por el pionero británico Kevin Ashton, quien lo describió como un sistema en el cual los objetos del mundo físico se podían conectar a Internet por medio de sensores.</w:t>
      </w:r>
      <w:r w:rsidR="00295F9A" w:rsidRPr="00295F9A">
        <w:t xml:space="preserve"> </w:t>
      </w:r>
      <w:r w:rsidR="00295F9A" w:rsidRPr="00295F9A">
        <w:rPr>
          <w:rFonts w:ascii="Arial" w:hAnsi="Arial" w:cs="Arial"/>
          <w:sz w:val="24"/>
          <w:szCs w:val="24"/>
        </w:rPr>
        <w:t xml:space="preserve">Los orígenes del </w:t>
      </w:r>
      <w:proofErr w:type="spellStart"/>
      <w:r w:rsidR="00295F9A" w:rsidRPr="00295F9A">
        <w:rPr>
          <w:rFonts w:ascii="Arial" w:hAnsi="Arial" w:cs="Arial"/>
          <w:sz w:val="24"/>
          <w:szCs w:val="24"/>
        </w:rPr>
        <w:t>IoT</w:t>
      </w:r>
      <w:proofErr w:type="spellEnd"/>
      <w:r w:rsidR="00295F9A" w:rsidRPr="00295F9A">
        <w:rPr>
          <w:rFonts w:ascii="Arial" w:hAnsi="Arial" w:cs="Arial"/>
          <w:sz w:val="24"/>
          <w:szCs w:val="24"/>
        </w:rPr>
        <w:t xml:space="preserve"> se remontan a principios del siglo XIX, cuando se desarrollaron las primeras máquinas capaces de comunicarse entre sí. En 1837, por ejemplo, el telégrafo se convirtió en el primer medio de comunicación electrónico que permitía la transmisión de información a larga distancia.</w:t>
      </w:r>
      <w:r w:rsidR="00295F9A" w:rsidRPr="00295F9A">
        <w:t xml:space="preserve"> </w:t>
      </w:r>
      <w:r w:rsidR="00295F9A" w:rsidRPr="00295F9A">
        <w:rPr>
          <w:rFonts w:ascii="Arial" w:hAnsi="Arial" w:cs="Arial"/>
          <w:sz w:val="24"/>
          <w:szCs w:val="24"/>
        </w:rPr>
        <w:t xml:space="preserve">En la década de 1950, con el desarrollo de las computadoras, se comenzaron a utilizar sensores para recopilar datos del mundo físico. Estos datos se podían luego procesar para tomar decisiones o realizar </w:t>
      </w:r>
      <w:r w:rsidR="004D77AF" w:rsidRPr="00295F9A">
        <w:rPr>
          <w:rFonts w:ascii="Arial" w:hAnsi="Arial" w:cs="Arial"/>
          <w:sz w:val="24"/>
          <w:szCs w:val="24"/>
        </w:rPr>
        <w:t>acciones. En</w:t>
      </w:r>
      <w:r w:rsidR="00295F9A" w:rsidRPr="00295F9A">
        <w:rPr>
          <w:rFonts w:ascii="Arial" w:hAnsi="Arial" w:cs="Arial"/>
          <w:sz w:val="24"/>
          <w:szCs w:val="24"/>
        </w:rPr>
        <w:t xml:space="preserve"> la década de 1980, con la aparición de la Internet, se abrió la posibilidad de conectar dispositivos al mundo digital. En 1982, por ejemplo, una máquina de Coca-Cola modificada se convirtió en el primer electrodoméstico conectado a Internet.</w:t>
      </w:r>
      <w:r w:rsidR="00295F9A">
        <w:rPr>
          <w:rFonts w:ascii="Arial" w:hAnsi="Arial" w:cs="Arial"/>
          <w:sz w:val="24"/>
          <w:szCs w:val="24"/>
        </w:rPr>
        <w:t xml:space="preserve"> </w:t>
      </w:r>
      <w:r w:rsidR="00295F9A" w:rsidRPr="00295F9A">
        <w:rPr>
          <w:rFonts w:ascii="Arial" w:hAnsi="Arial" w:cs="Arial"/>
          <w:sz w:val="24"/>
          <w:szCs w:val="24"/>
        </w:rPr>
        <w:t xml:space="preserve">En la década de 2000, el desarrollo de nuevas tecnologías, como la RFID, el </w:t>
      </w:r>
      <w:proofErr w:type="spellStart"/>
      <w:r w:rsidR="00295F9A" w:rsidRPr="00295F9A">
        <w:rPr>
          <w:rFonts w:ascii="Arial" w:hAnsi="Arial" w:cs="Arial"/>
          <w:sz w:val="24"/>
          <w:szCs w:val="24"/>
        </w:rPr>
        <w:t>Wi</w:t>
      </w:r>
      <w:proofErr w:type="spellEnd"/>
      <w:r w:rsidR="00295F9A" w:rsidRPr="00295F9A">
        <w:rPr>
          <w:rFonts w:ascii="Arial" w:hAnsi="Arial" w:cs="Arial"/>
          <w:sz w:val="24"/>
          <w:szCs w:val="24"/>
        </w:rPr>
        <w:t xml:space="preserve">-Fi y la banda ancha, permitió la proliferación de dispositivos </w:t>
      </w:r>
      <w:proofErr w:type="spellStart"/>
      <w:r w:rsidR="00295F9A" w:rsidRPr="00295F9A">
        <w:rPr>
          <w:rFonts w:ascii="Arial" w:hAnsi="Arial" w:cs="Arial"/>
          <w:sz w:val="24"/>
          <w:szCs w:val="24"/>
        </w:rPr>
        <w:t>IoT</w:t>
      </w:r>
      <w:proofErr w:type="spellEnd"/>
      <w:r w:rsidR="00295F9A" w:rsidRPr="00295F9A">
        <w:rPr>
          <w:rFonts w:ascii="Arial" w:hAnsi="Arial" w:cs="Arial"/>
          <w:sz w:val="24"/>
          <w:szCs w:val="24"/>
        </w:rPr>
        <w:t xml:space="preserve">. Estos dispositivos comenzaron a utilizarse en una amplia gama de aplicaciones, como la automatización industrial, la gestión de la energía, la salud y el </w:t>
      </w:r>
      <w:r w:rsidR="004D77AF" w:rsidRPr="00295F9A">
        <w:rPr>
          <w:rFonts w:ascii="Arial" w:hAnsi="Arial" w:cs="Arial"/>
          <w:sz w:val="24"/>
          <w:szCs w:val="24"/>
        </w:rPr>
        <w:t>transporte. En</w:t>
      </w:r>
      <w:r w:rsidR="00295F9A" w:rsidRPr="00295F9A">
        <w:rPr>
          <w:rFonts w:ascii="Arial" w:hAnsi="Arial" w:cs="Arial"/>
          <w:sz w:val="24"/>
          <w:szCs w:val="24"/>
        </w:rPr>
        <w:t xml:space="preserve"> la actualidad, el </w:t>
      </w:r>
      <w:proofErr w:type="spellStart"/>
      <w:r w:rsidR="00295F9A" w:rsidRPr="00295F9A">
        <w:rPr>
          <w:rFonts w:ascii="Arial" w:hAnsi="Arial" w:cs="Arial"/>
          <w:sz w:val="24"/>
          <w:szCs w:val="24"/>
        </w:rPr>
        <w:t>IoT</w:t>
      </w:r>
      <w:proofErr w:type="spellEnd"/>
      <w:r w:rsidR="00295F9A" w:rsidRPr="00295F9A">
        <w:rPr>
          <w:rFonts w:ascii="Arial" w:hAnsi="Arial" w:cs="Arial"/>
          <w:sz w:val="24"/>
          <w:szCs w:val="24"/>
        </w:rPr>
        <w:t xml:space="preserve"> se encuentra en pleno desarrollo y se espera que su adopción continúe creciendo en los próximos años.</w:t>
      </w:r>
      <w:sdt>
        <w:sdtPr>
          <w:rPr>
            <w:rFonts w:ascii="Arial" w:hAnsi="Arial" w:cs="Arial"/>
            <w:sz w:val="24"/>
            <w:szCs w:val="24"/>
          </w:rPr>
          <w:id w:val="-964118999"/>
          <w:citation/>
        </w:sdtPr>
        <w:sdtContent>
          <w:r w:rsidR="004D77AF">
            <w:rPr>
              <w:rFonts w:ascii="Arial" w:hAnsi="Arial" w:cs="Arial"/>
              <w:sz w:val="24"/>
              <w:szCs w:val="24"/>
            </w:rPr>
            <w:fldChar w:fldCharType="begin"/>
          </w:r>
          <w:r w:rsidR="004D77AF">
            <w:rPr>
              <w:rFonts w:ascii="Arial" w:hAnsi="Arial" w:cs="Arial"/>
              <w:sz w:val="24"/>
              <w:szCs w:val="24"/>
            </w:rPr>
            <w:instrText xml:space="preserve"> CITATION Jos17 \l 2058 </w:instrText>
          </w:r>
          <w:r w:rsidR="004D77AF">
            <w:rPr>
              <w:rFonts w:ascii="Arial" w:hAnsi="Arial" w:cs="Arial"/>
              <w:sz w:val="24"/>
              <w:szCs w:val="24"/>
            </w:rPr>
            <w:fldChar w:fldCharType="separate"/>
          </w:r>
          <w:r w:rsidR="004D77AF">
            <w:rPr>
              <w:rFonts w:ascii="Arial" w:hAnsi="Arial" w:cs="Arial"/>
              <w:noProof/>
              <w:sz w:val="24"/>
              <w:szCs w:val="24"/>
            </w:rPr>
            <w:t xml:space="preserve"> </w:t>
          </w:r>
          <w:r w:rsidR="004D77AF" w:rsidRPr="004D77AF">
            <w:rPr>
              <w:rFonts w:ascii="Arial" w:hAnsi="Arial" w:cs="Arial"/>
              <w:noProof/>
              <w:sz w:val="24"/>
              <w:szCs w:val="24"/>
            </w:rPr>
            <w:t>(Leal, 2017)</w:t>
          </w:r>
          <w:r w:rsidR="004D77AF">
            <w:rPr>
              <w:rFonts w:ascii="Arial" w:hAnsi="Arial" w:cs="Arial"/>
              <w:sz w:val="24"/>
              <w:szCs w:val="24"/>
            </w:rPr>
            <w:fldChar w:fldCharType="end"/>
          </w:r>
        </w:sdtContent>
      </w:sdt>
    </w:p>
    <w:p w14:paraId="6C119713" w14:textId="09D3A234" w:rsidR="006C2C25" w:rsidRPr="00322E00" w:rsidRDefault="004D77AF" w:rsidP="006C2C25">
      <w:pPr>
        <w:jc w:val="both"/>
        <w:rPr>
          <w:rFonts w:ascii="Arial" w:hAnsi="Arial" w:cs="Arial"/>
          <w:sz w:val="24"/>
          <w:szCs w:val="24"/>
        </w:rPr>
      </w:pPr>
      <w:r>
        <w:rPr>
          <w:rFonts w:ascii="Arial" w:hAnsi="Arial" w:cs="Arial"/>
          <w:noProof/>
          <w:sz w:val="24"/>
          <w:szCs w:val="24"/>
        </w:rPr>
        <w:drawing>
          <wp:anchor distT="0" distB="0" distL="114300" distR="114300" simplePos="0" relativeHeight="251662336" behindDoc="0" locked="0" layoutInCell="1" allowOverlap="1" wp14:anchorId="21D2CD98" wp14:editId="170260B0">
            <wp:simplePos x="0" y="0"/>
            <wp:positionH relativeFrom="margin">
              <wp:align>center</wp:align>
            </wp:positionH>
            <wp:positionV relativeFrom="paragraph">
              <wp:posOffset>271145</wp:posOffset>
            </wp:positionV>
            <wp:extent cx="2143125" cy="2143125"/>
            <wp:effectExtent l="0" t="0" r="9525"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pic:spPr>
                </pic:pic>
              </a:graphicData>
            </a:graphic>
          </wp:anchor>
        </w:drawing>
      </w:r>
    </w:p>
    <w:p w14:paraId="7CA68BC3" w14:textId="02247033" w:rsidR="006C2C25" w:rsidRPr="00322E00" w:rsidRDefault="006C2C25" w:rsidP="006C2C25">
      <w:pPr>
        <w:jc w:val="both"/>
        <w:rPr>
          <w:rFonts w:ascii="Arial" w:hAnsi="Arial" w:cs="Arial"/>
          <w:sz w:val="24"/>
          <w:szCs w:val="24"/>
        </w:rPr>
      </w:pPr>
    </w:p>
    <w:p w14:paraId="4F34A88D" w14:textId="18D04AD6" w:rsidR="006C2C25" w:rsidRPr="00322E00" w:rsidRDefault="006C2C25" w:rsidP="006C2C25">
      <w:pPr>
        <w:jc w:val="both"/>
        <w:rPr>
          <w:rFonts w:ascii="Arial" w:hAnsi="Arial" w:cs="Arial"/>
          <w:sz w:val="24"/>
          <w:szCs w:val="24"/>
        </w:rPr>
      </w:pPr>
    </w:p>
    <w:p w14:paraId="01440168" w14:textId="28F6B0C0" w:rsidR="0087463B" w:rsidRPr="00322E00" w:rsidRDefault="0087463B" w:rsidP="006C2C25">
      <w:pPr>
        <w:jc w:val="both"/>
        <w:rPr>
          <w:rFonts w:ascii="Arial" w:hAnsi="Arial" w:cs="Arial"/>
          <w:sz w:val="24"/>
          <w:szCs w:val="24"/>
        </w:rPr>
      </w:pPr>
    </w:p>
    <w:p w14:paraId="1AE7718C" w14:textId="3BFBC4E4" w:rsidR="0087463B" w:rsidRPr="00322E00" w:rsidRDefault="0087463B" w:rsidP="006C2C25">
      <w:pPr>
        <w:jc w:val="both"/>
        <w:rPr>
          <w:rFonts w:ascii="Arial" w:hAnsi="Arial" w:cs="Arial"/>
          <w:sz w:val="24"/>
          <w:szCs w:val="24"/>
        </w:rPr>
      </w:pPr>
    </w:p>
    <w:p w14:paraId="44BD236D" w14:textId="5143F177" w:rsidR="0087463B" w:rsidRDefault="0087463B" w:rsidP="006C2C25">
      <w:pPr>
        <w:jc w:val="both"/>
        <w:rPr>
          <w:rFonts w:ascii="Arial" w:hAnsi="Arial" w:cs="Arial"/>
          <w:sz w:val="24"/>
          <w:szCs w:val="24"/>
          <w:u w:val="single"/>
        </w:rPr>
      </w:pPr>
    </w:p>
    <w:p w14:paraId="36933E8B" w14:textId="01AF5A93" w:rsidR="004D77AF" w:rsidRDefault="004D77AF" w:rsidP="006C2C25">
      <w:pPr>
        <w:jc w:val="both"/>
        <w:rPr>
          <w:rFonts w:ascii="Arial" w:hAnsi="Arial" w:cs="Arial"/>
          <w:sz w:val="24"/>
          <w:szCs w:val="24"/>
          <w:u w:val="single"/>
        </w:rPr>
      </w:pPr>
    </w:p>
    <w:p w14:paraId="3F326995" w14:textId="0C094B1B" w:rsidR="004D77AF" w:rsidRDefault="004D77AF" w:rsidP="006C2C25">
      <w:pPr>
        <w:jc w:val="both"/>
        <w:rPr>
          <w:rFonts w:ascii="Arial" w:hAnsi="Arial" w:cs="Arial"/>
          <w:sz w:val="24"/>
          <w:szCs w:val="24"/>
          <w:u w:val="single"/>
        </w:rPr>
      </w:pPr>
    </w:p>
    <w:p w14:paraId="5B930A59" w14:textId="3300D35F" w:rsidR="004D77AF" w:rsidRDefault="004D77AF" w:rsidP="006C2C25">
      <w:pPr>
        <w:jc w:val="both"/>
        <w:rPr>
          <w:rFonts w:ascii="Arial" w:hAnsi="Arial" w:cs="Arial"/>
          <w:sz w:val="24"/>
          <w:szCs w:val="24"/>
          <w:u w:val="single"/>
        </w:rPr>
      </w:pPr>
    </w:p>
    <w:p w14:paraId="41B9B196" w14:textId="0BDEABAD" w:rsidR="004D77AF" w:rsidRDefault="004D77AF" w:rsidP="006C2C25">
      <w:pPr>
        <w:jc w:val="both"/>
        <w:rPr>
          <w:rFonts w:ascii="Arial" w:hAnsi="Arial" w:cs="Arial"/>
          <w:sz w:val="24"/>
          <w:szCs w:val="24"/>
          <w:u w:val="single"/>
        </w:rPr>
      </w:pPr>
    </w:p>
    <w:p w14:paraId="786CB9B3" w14:textId="7E1D0E85" w:rsidR="004D77AF" w:rsidRDefault="004D77AF" w:rsidP="006C2C25">
      <w:pPr>
        <w:jc w:val="both"/>
        <w:rPr>
          <w:rFonts w:ascii="Arial" w:hAnsi="Arial" w:cs="Arial"/>
          <w:sz w:val="24"/>
          <w:szCs w:val="24"/>
          <w:u w:val="single"/>
        </w:rPr>
      </w:pPr>
    </w:p>
    <w:p w14:paraId="3BC30651" w14:textId="43D630F6" w:rsidR="004D77AF" w:rsidRDefault="004D77AF" w:rsidP="006C2C25">
      <w:pPr>
        <w:jc w:val="both"/>
        <w:rPr>
          <w:rFonts w:ascii="Arial" w:hAnsi="Arial" w:cs="Arial"/>
          <w:sz w:val="24"/>
          <w:szCs w:val="24"/>
          <w:u w:val="single"/>
        </w:rPr>
      </w:pPr>
    </w:p>
    <w:p w14:paraId="0B21178D" w14:textId="0F9128F5" w:rsidR="004D77AF" w:rsidRDefault="004D77AF" w:rsidP="006C2C25">
      <w:pPr>
        <w:jc w:val="both"/>
        <w:rPr>
          <w:rFonts w:ascii="Arial" w:hAnsi="Arial" w:cs="Arial"/>
          <w:sz w:val="24"/>
          <w:szCs w:val="24"/>
          <w:u w:val="single"/>
        </w:rPr>
      </w:pPr>
    </w:p>
    <w:p w14:paraId="4EDD0357" w14:textId="0FD5ED43" w:rsidR="004D77AF" w:rsidRDefault="004D77AF" w:rsidP="006C2C25">
      <w:pPr>
        <w:jc w:val="both"/>
        <w:rPr>
          <w:rFonts w:ascii="Arial" w:hAnsi="Arial" w:cs="Arial"/>
          <w:sz w:val="24"/>
          <w:szCs w:val="24"/>
          <w:u w:val="single"/>
        </w:rPr>
      </w:pPr>
    </w:p>
    <w:p w14:paraId="1CFBCFDA" w14:textId="03618DA1" w:rsidR="004D77AF" w:rsidRDefault="004D77AF" w:rsidP="006C2C25">
      <w:pPr>
        <w:jc w:val="both"/>
        <w:rPr>
          <w:rFonts w:ascii="Arial" w:hAnsi="Arial" w:cs="Arial"/>
          <w:sz w:val="24"/>
          <w:szCs w:val="24"/>
          <w:u w:val="single"/>
        </w:rPr>
      </w:pPr>
    </w:p>
    <w:p w14:paraId="0F00044B" w14:textId="0EB179B5" w:rsidR="004D77AF" w:rsidRDefault="004D77AF" w:rsidP="006C2C25">
      <w:pPr>
        <w:jc w:val="both"/>
        <w:rPr>
          <w:rFonts w:ascii="Arial" w:hAnsi="Arial" w:cs="Arial"/>
          <w:sz w:val="24"/>
          <w:szCs w:val="24"/>
          <w:u w:val="single"/>
        </w:rPr>
      </w:pPr>
    </w:p>
    <w:p w14:paraId="4996BAAB" w14:textId="7C8FCBD5" w:rsidR="004D77AF" w:rsidRDefault="004D77AF" w:rsidP="004D77AF">
      <w:pPr>
        <w:jc w:val="center"/>
        <w:rPr>
          <w:rFonts w:ascii="Arial" w:hAnsi="Arial" w:cs="Arial"/>
          <w:b/>
          <w:bCs/>
          <w:sz w:val="28"/>
          <w:szCs w:val="28"/>
        </w:rPr>
      </w:pPr>
      <w:r>
        <w:rPr>
          <w:rFonts w:ascii="Arial" w:hAnsi="Arial" w:cs="Arial"/>
          <w:b/>
          <w:bCs/>
          <w:sz w:val="28"/>
          <w:szCs w:val="28"/>
        </w:rPr>
        <w:lastRenderedPageBreak/>
        <w:t>DISPOSITIVOS</w:t>
      </w:r>
    </w:p>
    <w:p w14:paraId="338B9CB8" w14:textId="0E081FE1" w:rsidR="004D77AF" w:rsidRDefault="004D77AF" w:rsidP="004D77AF">
      <w:pPr>
        <w:jc w:val="center"/>
        <w:rPr>
          <w:rFonts w:ascii="Arial" w:hAnsi="Arial" w:cs="Arial"/>
          <w:b/>
          <w:bCs/>
          <w:sz w:val="28"/>
          <w:szCs w:val="28"/>
        </w:rPr>
      </w:pPr>
    </w:p>
    <w:p w14:paraId="12707520" w14:textId="007C6A94" w:rsidR="004D77AF" w:rsidRPr="004D77AF" w:rsidRDefault="004D77AF" w:rsidP="004D77AF">
      <w:pPr>
        <w:pStyle w:val="Ttulo3"/>
        <w:spacing w:line="450" w:lineRule="atLeast"/>
        <w:rPr>
          <w:rFonts w:ascii="Roboto" w:hAnsi="Roboto"/>
          <w:caps/>
          <w:color w:val="111111"/>
          <w:sz w:val="23"/>
          <w:szCs w:val="23"/>
        </w:rPr>
      </w:pPr>
      <w:r>
        <w:rPr>
          <w:noProof/>
        </w:rPr>
        <w:drawing>
          <wp:anchor distT="0" distB="0" distL="114300" distR="114300" simplePos="0" relativeHeight="251663360" behindDoc="0" locked="0" layoutInCell="1" allowOverlap="1" wp14:anchorId="5710691E" wp14:editId="418C64C0">
            <wp:simplePos x="0" y="0"/>
            <wp:positionH relativeFrom="margin">
              <wp:posOffset>-876300</wp:posOffset>
            </wp:positionH>
            <wp:positionV relativeFrom="paragraph">
              <wp:posOffset>490855</wp:posOffset>
            </wp:positionV>
            <wp:extent cx="2604135" cy="1971675"/>
            <wp:effectExtent l="0" t="0" r="5715" b="9525"/>
            <wp:wrapSquare wrapText="bothSides"/>
            <wp:docPr id="5" name="Imagen 5" descr="Distintos tipos de Tags RF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tintos tipos de Tags RFI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4135" cy="197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77AF">
        <w:rPr>
          <w:rFonts w:ascii="Arial" w:hAnsi="Arial" w:cs="Arial"/>
          <w:sz w:val="24"/>
          <w:szCs w:val="24"/>
        </w:rPr>
        <w:t>tags RFID</w:t>
      </w:r>
      <w:r>
        <w:rPr>
          <w:rFonts w:ascii="Arial" w:hAnsi="Arial" w:cs="Arial"/>
          <w:sz w:val="24"/>
          <w:szCs w:val="24"/>
        </w:rPr>
        <w:t xml:space="preserve">                                                                                  </w:t>
      </w:r>
      <w:r w:rsidRPr="004D77AF">
        <w:rPr>
          <w:rFonts w:ascii="Roboto" w:hAnsi="Roboto"/>
          <w:caps/>
          <w:color w:val="111111"/>
          <w:sz w:val="23"/>
          <w:szCs w:val="23"/>
        </w:rPr>
        <w:t>WEARABLES</w:t>
      </w:r>
    </w:p>
    <w:p w14:paraId="3879827C" w14:textId="244049FB" w:rsidR="004D77AF" w:rsidRDefault="004D77AF" w:rsidP="004D77AF">
      <w:pPr>
        <w:rPr>
          <w:rFonts w:ascii="Arial" w:hAnsi="Arial" w:cs="Arial"/>
          <w:sz w:val="24"/>
          <w:szCs w:val="24"/>
        </w:rPr>
      </w:pPr>
      <w:r>
        <w:rPr>
          <w:noProof/>
        </w:rPr>
        <w:drawing>
          <wp:anchor distT="0" distB="0" distL="114300" distR="114300" simplePos="0" relativeHeight="251664384" behindDoc="0" locked="0" layoutInCell="1" allowOverlap="1" wp14:anchorId="5DC3E8AB" wp14:editId="5ED8183C">
            <wp:simplePos x="0" y="0"/>
            <wp:positionH relativeFrom="margin">
              <wp:posOffset>3368040</wp:posOffset>
            </wp:positionH>
            <wp:positionV relativeFrom="paragraph">
              <wp:posOffset>11430</wp:posOffset>
            </wp:positionV>
            <wp:extent cx="2409825" cy="2409825"/>
            <wp:effectExtent l="0" t="0" r="9525" b="9525"/>
            <wp:wrapSquare wrapText="bothSides"/>
            <wp:docPr id="6" name="Imagen 6" descr="Distintos Tipos de Wear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tintos Tipos de Wearabl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9825" cy="2409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D9A5FA" w14:textId="23268D17" w:rsidR="004D77AF" w:rsidRDefault="004D77AF" w:rsidP="004D77AF">
      <w:pPr>
        <w:rPr>
          <w:rFonts w:ascii="Arial" w:hAnsi="Arial" w:cs="Arial"/>
          <w:sz w:val="24"/>
          <w:szCs w:val="24"/>
        </w:rPr>
      </w:pPr>
    </w:p>
    <w:p w14:paraId="18FF7649" w14:textId="1B699A93" w:rsidR="004D77AF" w:rsidRPr="004D77AF" w:rsidRDefault="004D77AF" w:rsidP="004D77AF">
      <w:pPr>
        <w:rPr>
          <w:rFonts w:ascii="Arial" w:hAnsi="Arial" w:cs="Arial"/>
          <w:sz w:val="24"/>
          <w:szCs w:val="24"/>
        </w:rPr>
      </w:pPr>
    </w:p>
    <w:p w14:paraId="3D5BBAE4" w14:textId="031D8D3B" w:rsidR="004D77AF" w:rsidRPr="004D77AF" w:rsidRDefault="004D77AF" w:rsidP="004D77AF">
      <w:pPr>
        <w:rPr>
          <w:rFonts w:ascii="Arial" w:hAnsi="Arial" w:cs="Arial"/>
          <w:sz w:val="24"/>
          <w:szCs w:val="24"/>
        </w:rPr>
      </w:pPr>
    </w:p>
    <w:p w14:paraId="1FBFC017" w14:textId="1A38F9EB" w:rsidR="004D77AF" w:rsidRPr="004D77AF" w:rsidRDefault="004D77AF" w:rsidP="004D77AF">
      <w:pPr>
        <w:rPr>
          <w:rFonts w:ascii="Arial" w:hAnsi="Arial" w:cs="Arial"/>
          <w:sz w:val="24"/>
          <w:szCs w:val="24"/>
        </w:rPr>
      </w:pPr>
    </w:p>
    <w:p w14:paraId="16D86266" w14:textId="0643951C" w:rsidR="004D77AF" w:rsidRPr="004D77AF" w:rsidRDefault="004D77AF" w:rsidP="004D77AF">
      <w:pPr>
        <w:rPr>
          <w:rFonts w:ascii="Arial" w:hAnsi="Arial" w:cs="Arial"/>
          <w:sz w:val="24"/>
          <w:szCs w:val="24"/>
        </w:rPr>
      </w:pPr>
    </w:p>
    <w:p w14:paraId="69BC1388" w14:textId="6F4649BB" w:rsidR="004D77AF" w:rsidRPr="004D77AF" w:rsidRDefault="004D77AF" w:rsidP="004D77AF">
      <w:pPr>
        <w:rPr>
          <w:rFonts w:ascii="Arial" w:hAnsi="Arial" w:cs="Arial"/>
          <w:sz w:val="24"/>
          <w:szCs w:val="24"/>
        </w:rPr>
      </w:pPr>
    </w:p>
    <w:p w14:paraId="76877867" w14:textId="4622EFCB" w:rsidR="004D77AF" w:rsidRPr="004D77AF" w:rsidRDefault="004D77AF" w:rsidP="004D77AF">
      <w:pPr>
        <w:rPr>
          <w:rFonts w:ascii="Arial" w:hAnsi="Arial" w:cs="Arial"/>
          <w:sz w:val="24"/>
          <w:szCs w:val="24"/>
        </w:rPr>
      </w:pPr>
    </w:p>
    <w:p w14:paraId="455619A2" w14:textId="1322425B" w:rsidR="004D77AF" w:rsidRPr="004D77AF" w:rsidRDefault="004D77AF" w:rsidP="004D77AF">
      <w:pPr>
        <w:rPr>
          <w:rFonts w:ascii="Arial" w:hAnsi="Arial" w:cs="Arial"/>
          <w:sz w:val="24"/>
          <w:szCs w:val="24"/>
        </w:rPr>
      </w:pPr>
    </w:p>
    <w:p w14:paraId="2458631E" w14:textId="6DDF495E" w:rsidR="004D77AF" w:rsidRDefault="004D77AF" w:rsidP="004D77AF">
      <w:pPr>
        <w:rPr>
          <w:rFonts w:ascii="Arial" w:hAnsi="Arial" w:cs="Arial"/>
          <w:sz w:val="24"/>
          <w:szCs w:val="24"/>
        </w:rPr>
      </w:pPr>
    </w:p>
    <w:p w14:paraId="2A0E8254" w14:textId="65F2694F" w:rsidR="004D77AF" w:rsidRDefault="004D77AF" w:rsidP="004D77AF">
      <w:pPr>
        <w:tabs>
          <w:tab w:val="left" w:pos="3105"/>
        </w:tabs>
        <w:rPr>
          <w:rFonts w:ascii="Arial" w:hAnsi="Arial" w:cs="Arial"/>
          <w:sz w:val="24"/>
          <w:szCs w:val="24"/>
        </w:rPr>
      </w:pPr>
      <w:r>
        <w:rPr>
          <w:noProof/>
        </w:rPr>
        <w:drawing>
          <wp:anchor distT="0" distB="0" distL="114300" distR="114300" simplePos="0" relativeHeight="251665408" behindDoc="0" locked="0" layoutInCell="1" allowOverlap="1" wp14:anchorId="4385708E" wp14:editId="1FBED876">
            <wp:simplePos x="0" y="0"/>
            <wp:positionH relativeFrom="margin">
              <wp:align>center</wp:align>
            </wp:positionH>
            <wp:positionV relativeFrom="paragraph">
              <wp:posOffset>276225</wp:posOffset>
            </wp:positionV>
            <wp:extent cx="2171700" cy="1352550"/>
            <wp:effectExtent l="0" t="0" r="0" b="0"/>
            <wp:wrapSquare wrapText="bothSides"/>
            <wp:docPr id="7" name="Imagen 7" descr="Sen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nso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1700" cy="1352550"/>
                    </a:xfrm>
                    <a:prstGeom prst="rect">
                      <a:avLst/>
                    </a:prstGeom>
                    <a:noFill/>
                    <a:ln>
                      <a:noFill/>
                    </a:ln>
                  </pic:spPr>
                </pic:pic>
              </a:graphicData>
            </a:graphic>
          </wp:anchor>
        </w:drawing>
      </w:r>
      <w:r>
        <w:rPr>
          <w:rFonts w:ascii="Arial" w:hAnsi="Arial" w:cs="Arial"/>
          <w:sz w:val="24"/>
          <w:szCs w:val="24"/>
        </w:rPr>
        <w:tab/>
      </w:r>
      <w:r w:rsidRPr="004D77AF">
        <w:rPr>
          <w:rFonts w:ascii="Arial" w:hAnsi="Arial" w:cs="Arial"/>
          <w:sz w:val="24"/>
          <w:szCs w:val="24"/>
        </w:rPr>
        <w:t>S</w:t>
      </w:r>
      <w:r>
        <w:rPr>
          <w:rFonts w:ascii="Arial" w:hAnsi="Arial" w:cs="Arial"/>
          <w:sz w:val="24"/>
          <w:szCs w:val="24"/>
        </w:rPr>
        <w:t xml:space="preserve">ensores y actuadores </w:t>
      </w:r>
    </w:p>
    <w:p w14:paraId="39F31DFB" w14:textId="7782FBC2" w:rsidR="004D77AF" w:rsidRDefault="004D77AF" w:rsidP="004D77AF">
      <w:pPr>
        <w:tabs>
          <w:tab w:val="left" w:pos="3105"/>
        </w:tabs>
        <w:rPr>
          <w:rFonts w:ascii="Arial" w:hAnsi="Arial" w:cs="Arial"/>
          <w:sz w:val="24"/>
          <w:szCs w:val="24"/>
        </w:rPr>
      </w:pPr>
    </w:p>
    <w:p w14:paraId="770139F5" w14:textId="6A17B2A2" w:rsidR="004D77AF" w:rsidRDefault="004D77AF" w:rsidP="004D77AF">
      <w:pPr>
        <w:tabs>
          <w:tab w:val="left" w:pos="3105"/>
        </w:tabs>
        <w:rPr>
          <w:rFonts w:ascii="Arial" w:hAnsi="Arial" w:cs="Arial"/>
          <w:sz w:val="24"/>
          <w:szCs w:val="24"/>
        </w:rPr>
      </w:pPr>
    </w:p>
    <w:p w14:paraId="2A2CEFEE" w14:textId="18FD59B3" w:rsidR="004D77AF" w:rsidRDefault="004D77AF" w:rsidP="004D77AF">
      <w:pPr>
        <w:tabs>
          <w:tab w:val="left" w:pos="3105"/>
        </w:tabs>
        <w:rPr>
          <w:rFonts w:ascii="Arial" w:hAnsi="Arial" w:cs="Arial"/>
          <w:sz w:val="24"/>
          <w:szCs w:val="24"/>
        </w:rPr>
      </w:pPr>
    </w:p>
    <w:p w14:paraId="4A66F281" w14:textId="6A722DD4" w:rsidR="004D77AF" w:rsidRDefault="004D77AF" w:rsidP="004D77AF">
      <w:pPr>
        <w:tabs>
          <w:tab w:val="left" w:pos="3105"/>
        </w:tabs>
        <w:rPr>
          <w:rFonts w:ascii="Arial" w:hAnsi="Arial" w:cs="Arial"/>
          <w:sz w:val="24"/>
          <w:szCs w:val="24"/>
        </w:rPr>
      </w:pPr>
    </w:p>
    <w:p w14:paraId="39551E98" w14:textId="11837B5F" w:rsidR="004D77AF" w:rsidRDefault="004D77AF" w:rsidP="004D77AF">
      <w:pPr>
        <w:tabs>
          <w:tab w:val="left" w:pos="3105"/>
        </w:tabs>
        <w:rPr>
          <w:rFonts w:ascii="Arial" w:hAnsi="Arial" w:cs="Arial"/>
          <w:sz w:val="24"/>
          <w:szCs w:val="24"/>
        </w:rPr>
      </w:pPr>
    </w:p>
    <w:p w14:paraId="7C20B04B" w14:textId="0D1823B6" w:rsidR="004D77AF" w:rsidRDefault="004D77AF" w:rsidP="004D77AF">
      <w:pPr>
        <w:tabs>
          <w:tab w:val="left" w:pos="3105"/>
        </w:tabs>
        <w:rPr>
          <w:rFonts w:ascii="Arial" w:hAnsi="Arial" w:cs="Arial"/>
          <w:sz w:val="24"/>
          <w:szCs w:val="24"/>
        </w:rPr>
      </w:pPr>
    </w:p>
    <w:p w14:paraId="721EB755" w14:textId="1F6C3D41" w:rsidR="004D77AF" w:rsidRDefault="004D77AF" w:rsidP="004D77AF">
      <w:pPr>
        <w:tabs>
          <w:tab w:val="left" w:pos="3105"/>
        </w:tabs>
        <w:rPr>
          <w:rFonts w:ascii="Arial" w:hAnsi="Arial" w:cs="Arial"/>
          <w:sz w:val="24"/>
          <w:szCs w:val="24"/>
        </w:rPr>
      </w:pPr>
    </w:p>
    <w:p w14:paraId="1676A661" w14:textId="60D9A0D1" w:rsidR="004D77AF" w:rsidRDefault="004D77AF" w:rsidP="004D77AF">
      <w:pPr>
        <w:tabs>
          <w:tab w:val="left" w:pos="3105"/>
        </w:tabs>
        <w:rPr>
          <w:rFonts w:ascii="Arial" w:hAnsi="Arial" w:cs="Arial"/>
          <w:sz w:val="24"/>
          <w:szCs w:val="24"/>
        </w:rPr>
      </w:pPr>
    </w:p>
    <w:p w14:paraId="17FB5A01" w14:textId="20B8974E" w:rsidR="004D77AF" w:rsidRDefault="004D77AF" w:rsidP="004D77AF">
      <w:pPr>
        <w:tabs>
          <w:tab w:val="left" w:pos="3105"/>
        </w:tabs>
        <w:rPr>
          <w:rFonts w:ascii="Arial" w:hAnsi="Arial" w:cs="Arial"/>
          <w:sz w:val="24"/>
          <w:szCs w:val="24"/>
        </w:rPr>
      </w:pPr>
    </w:p>
    <w:p w14:paraId="649154FD" w14:textId="36765CF4" w:rsidR="004D77AF" w:rsidRDefault="004D77AF" w:rsidP="004D77AF">
      <w:pPr>
        <w:tabs>
          <w:tab w:val="left" w:pos="3105"/>
        </w:tabs>
        <w:rPr>
          <w:rFonts w:ascii="Arial" w:hAnsi="Arial" w:cs="Arial"/>
          <w:sz w:val="24"/>
          <w:szCs w:val="24"/>
        </w:rPr>
      </w:pPr>
    </w:p>
    <w:p w14:paraId="75D8DDD2" w14:textId="1BC2B1AF" w:rsidR="004D77AF" w:rsidRDefault="004D77AF" w:rsidP="004D77AF">
      <w:pPr>
        <w:tabs>
          <w:tab w:val="left" w:pos="3105"/>
        </w:tabs>
        <w:rPr>
          <w:rFonts w:ascii="Arial" w:hAnsi="Arial" w:cs="Arial"/>
          <w:sz w:val="24"/>
          <w:szCs w:val="24"/>
        </w:rPr>
      </w:pPr>
    </w:p>
    <w:p w14:paraId="17274BBC" w14:textId="599137DF" w:rsidR="004D77AF" w:rsidRDefault="004D77AF" w:rsidP="004D77AF">
      <w:pPr>
        <w:tabs>
          <w:tab w:val="left" w:pos="3105"/>
        </w:tabs>
        <w:rPr>
          <w:rFonts w:ascii="Arial" w:hAnsi="Arial" w:cs="Arial"/>
          <w:sz w:val="24"/>
          <w:szCs w:val="24"/>
        </w:rPr>
      </w:pPr>
    </w:p>
    <w:p w14:paraId="3A922E55" w14:textId="15083C03" w:rsidR="004D77AF" w:rsidRDefault="004D77AF" w:rsidP="004D77AF">
      <w:pPr>
        <w:tabs>
          <w:tab w:val="left" w:pos="3105"/>
        </w:tabs>
        <w:rPr>
          <w:rFonts w:ascii="Arial" w:hAnsi="Arial" w:cs="Arial"/>
          <w:sz w:val="24"/>
          <w:szCs w:val="24"/>
        </w:rPr>
      </w:pPr>
    </w:p>
    <w:sdt>
      <w:sdtPr>
        <w:rPr>
          <w:lang w:val="es-ES"/>
        </w:rPr>
        <w:id w:val="-1670241505"/>
        <w:docPartObj>
          <w:docPartGallery w:val="Bibliographies"/>
          <w:docPartUnique/>
        </w:docPartObj>
      </w:sdtPr>
      <w:sdtEndPr>
        <w:rPr>
          <w:rFonts w:asciiTheme="minorHAnsi" w:eastAsiaTheme="minorHAnsi" w:hAnsiTheme="minorHAnsi" w:cstheme="minorBidi"/>
          <w:color w:val="auto"/>
          <w:sz w:val="22"/>
          <w:szCs w:val="22"/>
          <w:lang w:val="es-MX" w:eastAsia="en-US"/>
        </w:rPr>
      </w:sdtEndPr>
      <w:sdtContent>
        <w:p w14:paraId="3E031BD1" w14:textId="59849449" w:rsidR="004D77AF" w:rsidRPr="004D77AF" w:rsidRDefault="004D77AF" w:rsidP="004D77AF">
          <w:pPr>
            <w:pStyle w:val="Ttulo1"/>
            <w:jc w:val="center"/>
            <w:rPr>
              <w:rFonts w:ascii="Arial" w:hAnsi="Arial" w:cs="Arial"/>
              <w:b/>
              <w:bCs/>
              <w:color w:val="auto"/>
              <w:sz w:val="28"/>
              <w:szCs w:val="28"/>
            </w:rPr>
          </w:pPr>
          <w:r w:rsidRPr="004D77AF">
            <w:rPr>
              <w:rFonts w:ascii="Arial" w:hAnsi="Arial" w:cs="Arial"/>
              <w:b/>
              <w:bCs/>
              <w:color w:val="auto"/>
              <w:sz w:val="28"/>
              <w:szCs w:val="28"/>
            </w:rPr>
            <w:t>Bibliografía</w:t>
          </w:r>
        </w:p>
        <w:sdt>
          <w:sdtPr>
            <w:rPr>
              <w:rFonts w:ascii="Arial" w:hAnsi="Arial" w:cs="Arial"/>
            </w:rPr>
            <w:id w:val="111145805"/>
            <w:bibliography/>
          </w:sdtPr>
          <w:sdtEndPr>
            <w:rPr>
              <w:rFonts w:asciiTheme="minorHAnsi" w:hAnsiTheme="minorHAnsi" w:cstheme="minorBidi"/>
            </w:rPr>
          </w:sdtEndPr>
          <w:sdtContent>
            <w:p w14:paraId="3EBA9689" w14:textId="77777777" w:rsidR="004D77AF" w:rsidRPr="004D77AF" w:rsidRDefault="004D77AF" w:rsidP="004D77AF">
              <w:pPr>
                <w:pStyle w:val="Bibliografa"/>
                <w:jc w:val="right"/>
                <w:rPr>
                  <w:rFonts w:ascii="Arial" w:hAnsi="Arial" w:cs="Arial"/>
                  <w:noProof/>
                  <w:sz w:val="24"/>
                  <w:szCs w:val="24"/>
                  <w:lang w:val="es-ES"/>
                </w:rPr>
              </w:pPr>
              <w:r w:rsidRPr="004D77AF">
                <w:rPr>
                  <w:rFonts w:ascii="Arial" w:hAnsi="Arial" w:cs="Arial"/>
                </w:rPr>
                <w:fldChar w:fldCharType="begin"/>
              </w:r>
              <w:r w:rsidRPr="004D77AF">
                <w:rPr>
                  <w:rFonts w:ascii="Arial" w:hAnsi="Arial" w:cs="Arial"/>
                </w:rPr>
                <w:instrText>BIBLIOGRAPHY</w:instrText>
              </w:r>
              <w:r w:rsidRPr="004D77AF">
                <w:rPr>
                  <w:rFonts w:ascii="Arial" w:hAnsi="Arial" w:cs="Arial"/>
                </w:rPr>
                <w:fldChar w:fldCharType="separate"/>
              </w:r>
              <w:r w:rsidRPr="004D77AF">
                <w:rPr>
                  <w:rFonts w:ascii="Arial" w:hAnsi="Arial" w:cs="Arial"/>
                  <w:noProof/>
                  <w:lang w:val="es-ES"/>
                </w:rPr>
                <w:t xml:space="preserve">Leal, J. P. (26-27 de Junio de 2017). </w:t>
              </w:r>
              <w:r w:rsidRPr="004D77AF">
                <w:rPr>
                  <w:rFonts w:ascii="Arial" w:hAnsi="Arial" w:cs="Arial"/>
                  <w:i/>
                  <w:iCs/>
                  <w:noProof/>
                  <w:lang w:val="es-ES"/>
                </w:rPr>
                <w:t>docplayer</w:t>
              </w:r>
              <w:r w:rsidRPr="004D77AF">
                <w:rPr>
                  <w:rFonts w:ascii="Arial" w:hAnsi="Arial" w:cs="Arial"/>
                  <w:noProof/>
                  <w:lang w:val="es-ES"/>
                </w:rPr>
                <w:t>. Obtenido de https://docplayer.net/60446629-6th-symposium-on-languages-applications-and-technologies.html</w:t>
              </w:r>
            </w:p>
            <w:p w14:paraId="172DD951" w14:textId="77777777" w:rsidR="004D77AF" w:rsidRPr="004D77AF" w:rsidRDefault="004D77AF" w:rsidP="004D77AF">
              <w:pPr>
                <w:pStyle w:val="Bibliografa"/>
                <w:ind w:left="720" w:hanging="720"/>
                <w:rPr>
                  <w:rFonts w:ascii="Arial" w:hAnsi="Arial" w:cs="Arial"/>
                  <w:noProof/>
                  <w:lang w:val="es-ES"/>
                </w:rPr>
              </w:pPr>
              <w:r w:rsidRPr="004D77AF">
                <w:rPr>
                  <w:rFonts w:ascii="Arial" w:hAnsi="Arial" w:cs="Arial"/>
                  <w:noProof/>
                  <w:lang w:val="es-ES"/>
                </w:rPr>
                <w:t xml:space="preserve">nexusintegra. (22 de 08 de 2022). </w:t>
              </w:r>
              <w:r w:rsidRPr="004D77AF">
                <w:rPr>
                  <w:rFonts w:ascii="Arial" w:hAnsi="Arial" w:cs="Arial"/>
                  <w:i/>
                  <w:iCs/>
                  <w:noProof/>
                  <w:lang w:val="es-ES"/>
                </w:rPr>
                <w:t>nexusintegra.io</w:t>
              </w:r>
              <w:r w:rsidRPr="004D77AF">
                <w:rPr>
                  <w:rFonts w:ascii="Arial" w:hAnsi="Arial" w:cs="Arial"/>
                  <w:noProof/>
                  <w:lang w:val="es-ES"/>
                </w:rPr>
                <w:t>. Obtenido de https://nexusintegra.io/es/7-aplicaciones-del-industrial-iot/</w:t>
              </w:r>
            </w:p>
            <w:p w14:paraId="54F6C035" w14:textId="77777777" w:rsidR="004D77AF" w:rsidRPr="004D77AF" w:rsidRDefault="004D77AF" w:rsidP="004D77AF">
              <w:pPr>
                <w:pStyle w:val="Bibliografa"/>
                <w:ind w:left="720" w:hanging="720"/>
                <w:rPr>
                  <w:rFonts w:ascii="Arial" w:hAnsi="Arial" w:cs="Arial"/>
                  <w:noProof/>
                  <w:lang w:val="es-ES"/>
                </w:rPr>
              </w:pPr>
              <w:r w:rsidRPr="004D77AF">
                <w:rPr>
                  <w:rFonts w:ascii="Arial" w:hAnsi="Arial" w:cs="Arial"/>
                  <w:noProof/>
                  <w:lang w:val="es-ES"/>
                </w:rPr>
                <w:t xml:space="preserve">ORACLE. (2022 de 08 de 22). </w:t>
              </w:r>
              <w:r w:rsidRPr="004D77AF">
                <w:rPr>
                  <w:rFonts w:ascii="Arial" w:hAnsi="Arial" w:cs="Arial"/>
                  <w:i/>
                  <w:iCs/>
                  <w:noProof/>
                  <w:lang w:val="es-ES"/>
                </w:rPr>
                <w:t>Oracle.com</w:t>
              </w:r>
              <w:r w:rsidRPr="004D77AF">
                <w:rPr>
                  <w:rFonts w:ascii="Arial" w:hAnsi="Arial" w:cs="Arial"/>
                  <w:noProof/>
                  <w:lang w:val="es-ES"/>
                </w:rPr>
                <w:t>. Obtenido de https://www.oracle.com/mx/internet-of-things/what-is-iot/</w:t>
              </w:r>
            </w:p>
            <w:p w14:paraId="184F087B" w14:textId="3678F610" w:rsidR="004D77AF" w:rsidRDefault="004D77AF" w:rsidP="004D77AF">
              <w:r w:rsidRPr="004D77AF">
                <w:rPr>
                  <w:rFonts w:ascii="Arial" w:hAnsi="Arial" w:cs="Arial"/>
                  <w:b/>
                  <w:bCs/>
                </w:rPr>
                <w:fldChar w:fldCharType="end"/>
              </w:r>
            </w:p>
          </w:sdtContent>
        </w:sdt>
      </w:sdtContent>
    </w:sdt>
    <w:p w14:paraId="77F2FD5A" w14:textId="77777777" w:rsidR="004D77AF" w:rsidRPr="004D77AF" w:rsidRDefault="004D77AF" w:rsidP="004D77AF">
      <w:pPr>
        <w:tabs>
          <w:tab w:val="left" w:pos="3105"/>
        </w:tabs>
        <w:rPr>
          <w:rFonts w:ascii="Arial" w:hAnsi="Arial" w:cs="Arial"/>
          <w:sz w:val="24"/>
          <w:szCs w:val="24"/>
        </w:rPr>
      </w:pPr>
    </w:p>
    <w:sectPr w:rsidR="004D77AF" w:rsidRPr="004D77A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Roboto">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0A7327"/>
    <w:multiLevelType w:val="hybridMultilevel"/>
    <w:tmpl w:val="CC1AA2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024385B"/>
    <w:multiLevelType w:val="hybridMultilevel"/>
    <w:tmpl w:val="6A5CAA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16C"/>
    <w:rsid w:val="00295F9A"/>
    <w:rsid w:val="00322E00"/>
    <w:rsid w:val="004D77AF"/>
    <w:rsid w:val="00504FD5"/>
    <w:rsid w:val="006C2C25"/>
    <w:rsid w:val="0087463B"/>
    <w:rsid w:val="00A2716C"/>
    <w:rsid w:val="00BB2F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134A8"/>
  <w15:chartTrackingRefBased/>
  <w15:docId w15:val="{C253E2A2-7CB7-4184-AFF7-ED049ECA2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D77AF"/>
    <w:pPr>
      <w:keepNext/>
      <w:keepLines/>
      <w:spacing w:before="240" w:after="0"/>
      <w:outlineLvl w:val="0"/>
    </w:pPr>
    <w:rPr>
      <w:rFonts w:asciiTheme="majorHAnsi" w:eastAsiaTheme="majorEastAsia" w:hAnsiTheme="majorHAnsi" w:cstheme="majorBidi"/>
      <w:color w:val="2F5496" w:themeColor="accent1" w:themeShade="BF"/>
      <w:sz w:val="32"/>
      <w:szCs w:val="32"/>
      <w:lang w:eastAsia="es-MX"/>
    </w:rPr>
  </w:style>
  <w:style w:type="paragraph" w:styleId="Ttulo3">
    <w:name w:val="heading 3"/>
    <w:basedOn w:val="Normal"/>
    <w:link w:val="Ttulo3Car"/>
    <w:uiPriority w:val="9"/>
    <w:qFormat/>
    <w:rsid w:val="004D77AF"/>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2C25"/>
    <w:pPr>
      <w:ind w:left="720"/>
      <w:contextualSpacing/>
    </w:pPr>
  </w:style>
  <w:style w:type="character" w:customStyle="1" w:styleId="Ttulo3Car">
    <w:name w:val="Título 3 Car"/>
    <w:basedOn w:val="Fuentedeprrafopredeter"/>
    <w:link w:val="Ttulo3"/>
    <w:uiPriority w:val="9"/>
    <w:rsid w:val="004D77AF"/>
    <w:rPr>
      <w:rFonts w:ascii="Times New Roman" w:eastAsia="Times New Roman" w:hAnsi="Times New Roman" w:cs="Times New Roman"/>
      <w:b/>
      <w:bCs/>
      <w:sz w:val="27"/>
      <w:szCs w:val="27"/>
      <w:lang w:eastAsia="es-MX"/>
    </w:rPr>
  </w:style>
  <w:style w:type="character" w:customStyle="1" w:styleId="Ttulo1Car">
    <w:name w:val="Título 1 Car"/>
    <w:basedOn w:val="Fuentedeprrafopredeter"/>
    <w:link w:val="Ttulo1"/>
    <w:uiPriority w:val="9"/>
    <w:rsid w:val="004D77AF"/>
    <w:rPr>
      <w:rFonts w:asciiTheme="majorHAnsi" w:eastAsiaTheme="majorEastAsia" w:hAnsiTheme="majorHAnsi" w:cstheme="majorBidi"/>
      <w:color w:val="2F5496" w:themeColor="accent1" w:themeShade="BF"/>
      <w:sz w:val="32"/>
      <w:szCs w:val="32"/>
      <w:lang w:eastAsia="es-MX"/>
    </w:rPr>
  </w:style>
  <w:style w:type="paragraph" w:styleId="Bibliografa">
    <w:name w:val="Bibliography"/>
    <w:basedOn w:val="Normal"/>
    <w:next w:val="Normal"/>
    <w:uiPriority w:val="37"/>
    <w:unhideWhenUsed/>
    <w:rsid w:val="004D7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169997">
      <w:bodyDiv w:val="1"/>
      <w:marLeft w:val="0"/>
      <w:marRight w:val="0"/>
      <w:marTop w:val="0"/>
      <w:marBottom w:val="0"/>
      <w:divBdr>
        <w:top w:val="none" w:sz="0" w:space="0" w:color="auto"/>
        <w:left w:val="none" w:sz="0" w:space="0" w:color="auto"/>
        <w:bottom w:val="none" w:sz="0" w:space="0" w:color="auto"/>
        <w:right w:val="none" w:sz="0" w:space="0" w:color="auto"/>
      </w:divBdr>
    </w:div>
    <w:div w:id="403844527">
      <w:bodyDiv w:val="1"/>
      <w:marLeft w:val="0"/>
      <w:marRight w:val="0"/>
      <w:marTop w:val="0"/>
      <w:marBottom w:val="0"/>
      <w:divBdr>
        <w:top w:val="none" w:sz="0" w:space="0" w:color="auto"/>
        <w:left w:val="none" w:sz="0" w:space="0" w:color="auto"/>
        <w:bottom w:val="none" w:sz="0" w:space="0" w:color="auto"/>
        <w:right w:val="none" w:sz="0" w:space="0" w:color="auto"/>
      </w:divBdr>
    </w:div>
    <w:div w:id="442265315">
      <w:bodyDiv w:val="1"/>
      <w:marLeft w:val="0"/>
      <w:marRight w:val="0"/>
      <w:marTop w:val="0"/>
      <w:marBottom w:val="0"/>
      <w:divBdr>
        <w:top w:val="none" w:sz="0" w:space="0" w:color="auto"/>
        <w:left w:val="none" w:sz="0" w:space="0" w:color="auto"/>
        <w:bottom w:val="none" w:sz="0" w:space="0" w:color="auto"/>
        <w:right w:val="none" w:sz="0" w:space="0" w:color="auto"/>
      </w:divBdr>
    </w:div>
    <w:div w:id="462427185">
      <w:bodyDiv w:val="1"/>
      <w:marLeft w:val="0"/>
      <w:marRight w:val="0"/>
      <w:marTop w:val="0"/>
      <w:marBottom w:val="0"/>
      <w:divBdr>
        <w:top w:val="none" w:sz="0" w:space="0" w:color="auto"/>
        <w:left w:val="none" w:sz="0" w:space="0" w:color="auto"/>
        <w:bottom w:val="none" w:sz="0" w:space="0" w:color="auto"/>
        <w:right w:val="none" w:sz="0" w:space="0" w:color="auto"/>
      </w:divBdr>
    </w:div>
    <w:div w:id="721714059">
      <w:bodyDiv w:val="1"/>
      <w:marLeft w:val="0"/>
      <w:marRight w:val="0"/>
      <w:marTop w:val="0"/>
      <w:marBottom w:val="0"/>
      <w:divBdr>
        <w:top w:val="none" w:sz="0" w:space="0" w:color="auto"/>
        <w:left w:val="none" w:sz="0" w:space="0" w:color="auto"/>
        <w:bottom w:val="none" w:sz="0" w:space="0" w:color="auto"/>
        <w:right w:val="none" w:sz="0" w:space="0" w:color="auto"/>
      </w:divBdr>
    </w:div>
    <w:div w:id="847642660">
      <w:bodyDiv w:val="1"/>
      <w:marLeft w:val="0"/>
      <w:marRight w:val="0"/>
      <w:marTop w:val="0"/>
      <w:marBottom w:val="0"/>
      <w:divBdr>
        <w:top w:val="none" w:sz="0" w:space="0" w:color="auto"/>
        <w:left w:val="none" w:sz="0" w:space="0" w:color="auto"/>
        <w:bottom w:val="none" w:sz="0" w:space="0" w:color="auto"/>
        <w:right w:val="none" w:sz="0" w:space="0" w:color="auto"/>
      </w:divBdr>
    </w:div>
    <w:div w:id="952714186">
      <w:bodyDiv w:val="1"/>
      <w:marLeft w:val="0"/>
      <w:marRight w:val="0"/>
      <w:marTop w:val="0"/>
      <w:marBottom w:val="0"/>
      <w:divBdr>
        <w:top w:val="none" w:sz="0" w:space="0" w:color="auto"/>
        <w:left w:val="none" w:sz="0" w:space="0" w:color="auto"/>
        <w:bottom w:val="none" w:sz="0" w:space="0" w:color="auto"/>
        <w:right w:val="none" w:sz="0" w:space="0" w:color="auto"/>
      </w:divBdr>
    </w:div>
    <w:div w:id="1014303069">
      <w:bodyDiv w:val="1"/>
      <w:marLeft w:val="0"/>
      <w:marRight w:val="0"/>
      <w:marTop w:val="0"/>
      <w:marBottom w:val="0"/>
      <w:divBdr>
        <w:top w:val="none" w:sz="0" w:space="0" w:color="auto"/>
        <w:left w:val="none" w:sz="0" w:space="0" w:color="auto"/>
        <w:bottom w:val="none" w:sz="0" w:space="0" w:color="auto"/>
        <w:right w:val="none" w:sz="0" w:space="0" w:color="auto"/>
      </w:divBdr>
    </w:div>
    <w:div w:id="1115833606">
      <w:bodyDiv w:val="1"/>
      <w:marLeft w:val="0"/>
      <w:marRight w:val="0"/>
      <w:marTop w:val="0"/>
      <w:marBottom w:val="0"/>
      <w:divBdr>
        <w:top w:val="none" w:sz="0" w:space="0" w:color="auto"/>
        <w:left w:val="none" w:sz="0" w:space="0" w:color="auto"/>
        <w:bottom w:val="none" w:sz="0" w:space="0" w:color="auto"/>
        <w:right w:val="none" w:sz="0" w:space="0" w:color="auto"/>
      </w:divBdr>
    </w:div>
    <w:div w:id="1292974656">
      <w:bodyDiv w:val="1"/>
      <w:marLeft w:val="0"/>
      <w:marRight w:val="0"/>
      <w:marTop w:val="0"/>
      <w:marBottom w:val="0"/>
      <w:divBdr>
        <w:top w:val="none" w:sz="0" w:space="0" w:color="auto"/>
        <w:left w:val="none" w:sz="0" w:space="0" w:color="auto"/>
        <w:bottom w:val="none" w:sz="0" w:space="0" w:color="auto"/>
        <w:right w:val="none" w:sz="0" w:space="0" w:color="auto"/>
      </w:divBdr>
    </w:div>
    <w:div w:id="1306931742">
      <w:bodyDiv w:val="1"/>
      <w:marLeft w:val="0"/>
      <w:marRight w:val="0"/>
      <w:marTop w:val="0"/>
      <w:marBottom w:val="0"/>
      <w:divBdr>
        <w:top w:val="none" w:sz="0" w:space="0" w:color="auto"/>
        <w:left w:val="none" w:sz="0" w:space="0" w:color="auto"/>
        <w:bottom w:val="none" w:sz="0" w:space="0" w:color="auto"/>
        <w:right w:val="none" w:sz="0" w:space="0" w:color="auto"/>
      </w:divBdr>
    </w:div>
    <w:div w:id="137627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ORA22</b:Tag>
    <b:SourceType>InternetSite</b:SourceType>
    <b:Guid>{3372C7EC-4372-42C5-A5B1-6C57ADCBF3E4}</b:Guid>
    <b:Author>
      <b:Author>
        <b:NameList>
          <b:Person>
            <b:Last>ORACLE</b:Last>
          </b:Person>
        </b:NameList>
      </b:Author>
    </b:Author>
    <b:Title>Oracle.com</b:Title>
    <b:Year>22</b:Year>
    <b:Month>08</b:Month>
    <b:Day>2022</b:Day>
    <b:URL>https://www.oracle.com/mx/internet-of-things/what-is-iot/</b:URL>
    <b:RefOrder>1</b:RefOrder>
  </b:Source>
  <b:Source>
    <b:Tag>nex22</b:Tag>
    <b:SourceType>InternetSite</b:SourceType>
    <b:Guid>{8A78987D-93B0-488D-B5C5-21DBA9E3B4A6}</b:Guid>
    <b:Author>
      <b:Author>
        <b:NameList>
          <b:Person>
            <b:Last>nexusintegra</b:Last>
          </b:Person>
        </b:NameList>
      </b:Author>
    </b:Author>
    <b:Title>nexusintegra.io</b:Title>
    <b:Year>2022</b:Year>
    <b:Month>08</b:Month>
    <b:Day>22</b:Day>
    <b:URL>https://nexusintegra.io/es/7-aplicaciones-del-industrial-iot/</b:URL>
    <b:RefOrder>2</b:RefOrder>
  </b:Source>
  <b:Source>
    <b:Tag>Jos17</b:Tag>
    <b:SourceType>InternetSite</b:SourceType>
    <b:Guid>{047A8A74-344A-459B-BFAC-9DEE7682D605}</b:Guid>
    <b:Author>
      <b:Author>
        <b:NameList>
          <b:Person>
            <b:Last>Leal</b:Last>
            <b:First>José</b:First>
            <b:Middle>Paulo</b:Middle>
          </b:Person>
        </b:NameList>
      </b:Author>
    </b:Author>
    <b:Title>docplayer</b:Title>
    <b:Year>2017</b:Year>
    <b:Month>Junio</b:Month>
    <b:Day>26-27</b:Day>
    <b:URL>https://docplayer.net/60446629-6th-symposium-on-languages-applications-and-technologies.html</b:URL>
    <b:RefOrder>3</b:RefOrder>
  </b:Source>
</b:Sources>
</file>

<file path=customXml/itemProps1.xml><?xml version="1.0" encoding="utf-8"?>
<ds:datastoreItem xmlns:ds="http://schemas.openxmlformats.org/officeDocument/2006/customXml" ds:itemID="{E842F9F0-AF53-42AE-9BC3-5A0703904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489</Words>
  <Characters>2695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 pro</dc:creator>
  <cp:keywords/>
  <dc:description/>
  <cp:lastModifiedBy>Windows 10 pro</cp:lastModifiedBy>
  <cp:revision>4</cp:revision>
  <dcterms:created xsi:type="dcterms:W3CDTF">2023-08-22T23:23:00Z</dcterms:created>
  <dcterms:modified xsi:type="dcterms:W3CDTF">2023-08-23T03:29:00Z</dcterms:modified>
</cp:coreProperties>
</file>