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1C" w:rsidRPr="00345F5D" w:rsidRDefault="00345F5D">
      <w:pPr>
        <w:rPr>
          <w:rFonts w:ascii="Arial" w:hAnsi="Arial" w:cs="Arial"/>
          <w:color w:val="111111"/>
          <w:szCs w:val="21"/>
          <w:shd w:val="clear" w:color="auto" w:fill="FFFFFF"/>
        </w:rPr>
      </w:pPr>
      <w:r w:rsidRPr="00345F5D">
        <w:rPr>
          <w:b/>
          <w:sz w:val="28"/>
          <w:szCs w:val="32"/>
        </w:rPr>
        <w:t>Plano</w:t>
      </w:r>
      <w:r w:rsidRPr="00345F5D">
        <w:rPr>
          <w:rFonts w:ascii="Arial" w:hAnsi="Arial" w:cs="Arial"/>
          <w:b/>
          <w:sz w:val="28"/>
          <w:szCs w:val="32"/>
        </w:rPr>
        <w:t xml:space="preserve">: </w:t>
      </w:r>
      <w:r w:rsidRPr="00345F5D">
        <w:rPr>
          <w:rFonts w:ascii="Arial" w:hAnsi="Arial" w:cs="Arial"/>
          <w:color w:val="111111"/>
          <w:szCs w:val="21"/>
          <w:shd w:val="clear" w:color="auto" w:fill="FFFFFF"/>
        </w:rPr>
        <w:t>Superficie que contiene la recta que pasa por dos puntos cualesquiera de esta.</w:t>
      </w:r>
    </w:p>
    <w:p w:rsidR="00345F5D" w:rsidRPr="00345F5D" w:rsidRDefault="00345F5D">
      <w:r w:rsidRPr="00345F5D">
        <w:rPr>
          <w:rFonts w:ascii="Arial Black" w:hAnsi="Arial Black"/>
          <w:color w:val="111111"/>
          <w:szCs w:val="21"/>
          <w:shd w:val="clear" w:color="auto" w:fill="FFFFFF"/>
        </w:rPr>
        <w:t>Croquis:</w:t>
      </w:r>
      <w:r w:rsidRPr="00345F5D">
        <w:rPr>
          <w:rFonts w:ascii="Helvetica" w:hAnsi="Helvetica"/>
          <w:color w:val="111111"/>
          <w:sz w:val="23"/>
          <w:szCs w:val="21"/>
          <w:shd w:val="clear" w:color="auto" w:fill="FFFFFF"/>
        </w:rPr>
        <w:t xml:space="preserve"> </w:t>
      </w:r>
      <w:r w:rsidRPr="00345F5D">
        <w:rPr>
          <w:rFonts w:ascii="Arial" w:hAnsi="Arial" w:cs="Arial"/>
          <w:color w:val="444444"/>
          <w:shd w:val="clear" w:color="auto" w:fill="FFFFFF"/>
        </w:rPr>
        <w:t>Un croquis es un boceto, diseño o dibujo simplificado que se hace con herramientas artísticas o de diseño y que reproduce un modelo proveniente de la naturaleza, de la imaginación o de una perspectiva específica del mundo real.</w:t>
      </w:r>
    </w:p>
    <w:p w:rsidR="000E091C" w:rsidRPr="00345F5D" w:rsidRDefault="00345F5D">
      <w:pPr>
        <w:rPr>
          <w:rFonts w:ascii="Arial" w:hAnsi="Arial" w:cs="Arial"/>
        </w:rPr>
      </w:pPr>
      <w:r w:rsidRPr="00345F5D">
        <w:rPr>
          <w:rFonts w:ascii="Arial Black" w:hAnsi="Arial Black"/>
        </w:rPr>
        <w:t xml:space="preserve"> Mapa:</w:t>
      </w:r>
      <w:r>
        <w:t xml:space="preserve"> </w:t>
      </w:r>
      <w:r w:rsidRPr="00345F5D">
        <w:rPr>
          <w:rFonts w:ascii="Arial" w:hAnsi="Arial" w:cs="Arial"/>
          <w:color w:val="202122"/>
          <w:shd w:val="clear" w:color="auto" w:fill="FFFFFF"/>
        </w:rPr>
        <w:t>Un </w:t>
      </w:r>
      <w:r w:rsidRPr="00345F5D">
        <w:rPr>
          <w:rFonts w:ascii="Arial" w:hAnsi="Arial" w:cs="Arial"/>
          <w:bCs/>
          <w:color w:val="202122"/>
          <w:shd w:val="clear" w:color="auto" w:fill="FFFFFF"/>
        </w:rPr>
        <w:t>mapa</w:t>
      </w:r>
      <w:r w:rsidRPr="00345F5D">
        <w:rPr>
          <w:rFonts w:ascii="Arial" w:hAnsi="Arial" w:cs="Arial"/>
          <w:color w:val="202122"/>
          <w:shd w:val="clear" w:color="auto" w:fill="FFFFFF"/>
        </w:rPr>
        <w:t> es una representación gráfica simplificada de un </w:t>
      </w:r>
      <w:hyperlink r:id="rId4" w:tooltip="Territorio" w:history="1">
        <w:r w:rsidRPr="00345F5D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territorio</w:t>
        </w:r>
      </w:hyperlink>
      <w:r w:rsidRPr="00345F5D">
        <w:rPr>
          <w:rFonts w:ascii="Arial" w:hAnsi="Arial" w:cs="Arial"/>
          <w:color w:val="000000" w:themeColor="text1"/>
          <w:shd w:val="clear" w:color="auto" w:fill="FFFFFF"/>
        </w:rPr>
        <w:t> c</w:t>
      </w:r>
      <w:r w:rsidRPr="00345F5D">
        <w:rPr>
          <w:rFonts w:ascii="Arial" w:hAnsi="Arial" w:cs="Arial"/>
          <w:color w:val="202122"/>
          <w:shd w:val="clear" w:color="auto" w:fill="FFFFFF"/>
        </w:rPr>
        <w:t>on propiedades </w:t>
      </w:r>
      <w:hyperlink r:id="rId5" w:tooltip="Espacio métrico" w:history="1">
        <w:r w:rsidRPr="00345F5D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</w:rPr>
          <w:t>métricas</w:t>
        </w:r>
      </w:hyperlink>
      <w:r w:rsidRPr="00345F5D">
        <w:rPr>
          <w:rFonts w:ascii="Arial" w:hAnsi="Arial" w:cs="Arial"/>
          <w:color w:val="202122"/>
          <w:shd w:val="clear" w:color="auto" w:fill="FFFFFF"/>
        </w:rPr>
        <w:t> sobre una superficie bidimensional que puede ser plana, esférica o incluso poliédrica. Las propiedades métricas del mapa dependen de la proyección utilizada, y posibilitan la toma de medidas de distancias, ángulos o superficies sobre él y su relación con la realidad, en algunos casos aplicando coeficientes conocidos</w:t>
      </w:r>
      <w:bookmarkStart w:id="0" w:name="_GoBack"/>
      <w:bookmarkEnd w:id="0"/>
      <w:r w:rsidRPr="00345F5D">
        <w:rPr>
          <w:rFonts w:ascii="Arial" w:hAnsi="Arial" w:cs="Arial"/>
          <w:color w:val="202122"/>
          <w:shd w:val="clear" w:color="auto" w:fill="FFFFFF"/>
        </w:rPr>
        <w:t xml:space="preserve"> para la corrección de las medidas.</w:t>
      </w:r>
    </w:p>
    <w:sectPr w:rsidR="000E091C" w:rsidRPr="00345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1C"/>
    <w:rsid w:val="000E091C"/>
    <w:rsid w:val="00345F5D"/>
    <w:rsid w:val="008F4ACC"/>
    <w:rsid w:val="009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326C1-CB1C-48C8-A376-28E09804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5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Espacio_m%C3%A9trico" TargetMode="External"/><Relationship Id="rId4" Type="http://schemas.openxmlformats.org/officeDocument/2006/relationships/hyperlink" Target="https://es.wikipedia.org/wiki/Territo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2022-09-21T04:35:00Z</dcterms:created>
  <dcterms:modified xsi:type="dcterms:W3CDTF">2022-09-21T04:35:00Z</dcterms:modified>
</cp:coreProperties>
</file>