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60"/>
          <w:szCs w:val="60"/>
        </w:rPr>
      </w:pPr>
      <w:r w:rsidDel="00000000" w:rsidR="00000000" w:rsidRPr="00000000">
        <w:rPr>
          <w:b w:val="1"/>
          <w:sz w:val="60"/>
          <w:szCs w:val="60"/>
          <w:rtl w:val="0"/>
        </w:rPr>
        <w:t xml:space="preserve">Planteamiento del problema.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La discriminación a la mujer es un problema mundial especialmente en México, esto junto con la pobreza que se vive en el país resulta en una vida difícil para la mayoría de la población. ¿Se puede dar a conocer la vida de una mujer mexicana a través de un cuento?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jc w:val="center"/>
        <w:rPr>
          <w:b w:val="1"/>
          <w:sz w:val="28"/>
          <w:szCs w:val="28"/>
        </w:rPr>
      </w:pPr>
      <w:r w:rsidDel="00000000" w:rsidR="00000000" w:rsidRPr="00000000">
        <w:rPr>
          <w:b w:val="1"/>
          <w:sz w:val="60"/>
          <w:szCs w:val="60"/>
          <w:rtl w:val="0"/>
        </w:rPr>
        <w:t xml:space="preserve">Naturaleza del proyecto. </w:t>
      </w: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Es una historia que redacta la vida de una mujer mexicana de bajos recursos. Se caracteriza por estar desde el punto de vista de un narrador omnipresente, el lenguaje que utilizan los personajes es la jerga común mexicana, especialmente de Sinaloa. Está dirigida a jóvenes y adultos. </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jc w:val="center"/>
        <w:rPr>
          <w:sz w:val="28"/>
          <w:szCs w:val="28"/>
        </w:rPr>
      </w:pPr>
      <w:r w:rsidDel="00000000" w:rsidR="00000000" w:rsidRPr="00000000">
        <w:rPr>
          <w:b w:val="1"/>
          <w:sz w:val="60"/>
          <w:szCs w:val="60"/>
          <w:rtl w:val="0"/>
        </w:rPr>
        <w:t xml:space="preserve">Origen y fundamentación.</w:t>
      </w:r>
      <w:r w:rsidDel="00000000" w:rsidR="00000000" w:rsidRPr="00000000">
        <w:rPr>
          <w:rtl w:val="0"/>
        </w:rPr>
      </w:r>
    </w:p>
    <w:p w:rsidR="00000000" w:rsidDel="00000000" w:rsidP="00000000" w:rsidRDefault="00000000" w:rsidRPr="00000000" w14:paraId="0000000A">
      <w:pPr>
        <w:jc w:val="cente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Realizamos este proyecto por que la discriminación a la mujer, si bien ha disminuido, es algo que sigue pasando actualmente. Decidimos retratar esto en un cuento para que sea más fácil ponernos en el lugar de nuestras madres, abuelas, tías, hermanas, de mujeres desconocidas para apoyarnos mutuamente.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jc w:val="center"/>
        <w:rPr>
          <w:sz w:val="28"/>
          <w:szCs w:val="28"/>
        </w:rPr>
      </w:pPr>
      <w:r w:rsidDel="00000000" w:rsidR="00000000" w:rsidRPr="00000000">
        <w:rPr>
          <w:b w:val="1"/>
          <w:sz w:val="60"/>
          <w:szCs w:val="60"/>
          <w:rtl w:val="0"/>
        </w:rPr>
        <w:t xml:space="preserve">Objetivos y propósitos </w:t>
      </w:r>
      <w:r w:rsidDel="00000000" w:rsidR="00000000" w:rsidRPr="00000000">
        <w:rPr>
          <w:rtl w:val="0"/>
        </w:rPr>
      </w:r>
    </w:p>
    <w:p w:rsidR="00000000" w:rsidDel="00000000" w:rsidP="00000000" w:rsidRDefault="00000000" w:rsidRPr="00000000" w14:paraId="0000000E">
      <w:pPr>
        <w:jc w:val="cente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El objetivo de nuestro cuento es que no sólo otras mujeres sino también niños, hombres se den cuenta de cómo puede ser la vida de una mujer mexicana de bajos recursos. </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jc w:val="center"/>
        <w:rPr>
          <w:sz w:val="28"/>
          <w:szCs w:val="28"/>
        </w:rPr>
      </w:pPr>
      <w:r w:rsidDel="00000000" w:rsidR="00000000" w:rsidRPr="00000000">
        <w:rPr>
          <w:b w:val="1"/>
          <w:sz w:val="60"/>
          <w:szCs w:val="60"/>
          <w:rtl w:val="0"/>
        </w:rPr>
        <w:t xml:space="preserve">Metas</w:t>
      </w:r>
      <w:r w:rsidDel="00000000" w:rsidR="00000000" w:rsidRPr="00000000">
        <w:rPr>
          <w:rtl w:val="0"/>
        </w:rPr>
      </w:r>
    </w:p>
    <w:p w:rsidR="00000000" w:rsidDel="00000000" w:rsidP="00000000" w:rsidRDefault="00000000" w:rsidRPr="00000000" w14:paraId="00000012">
      <w:pPr>
        <w:jc w:val="cente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(pendiente) </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jc w:val="center"/>
        <w:rPr>
          <w:sz w:val="28"/>
          <w:szCs w:val="28"/>
        </w:rPr>
      </w:pPr>
      <w:r w:rsidDel="00000000" w:rsidR="00000000" w:rsidRPr="00000000">
        <w:rPr>
          <w:b w:val="1"/>
          <w:sz w:val="60"/>
          <w:szCs w:val="60"/>
          <w:rtl w:val="0"/>
        </w:rPr>
        <w:t xml:space="preserve">Ubicación en el espacio </w:t>
      </w:r>
      <w:r w:rsidDel="00000000" w:rsidR="00000000" w:rsidRPr="00000000">
        <w:rPr>
          <w:rtl w:val="0"/>
        </w:rPr>
      </w:r>
    </w:p>
    <w:p w:rsidR="00000000" w:rsidDel="00000000" w:rsidP="00000000" w:rsidRDefault="00000000" w:rsidRPr="00000000" w14:paraId="00000016">
      <w:pPr>
        <w:jc w:val="cente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tl w:val="0"/>
        </w:rPr>
        <w:t xml:space="preserve">Nuestro proyecto fue realizado desde más instalaciones de nuestra escuela INEI</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jc w:val="center"/>
        <w:rPr>
          <w:sz w:val="28"/>
          <w:szCs w:val="28"/>
        </w:rPr>
      </w:pPr>
      <w:r w:rsidDel="00000000" w:rsidR="00000000" w:rsidRPr="00000000">
        <w:rPr>
          <w:b w:val="1"/>
          <w:sz w:val="60"/>
          <w:szCs w:val="60"/>
          <w:rtl w:val="0"/>
        </w:rPr>
        <w:t xml:space="preserve">Procedimientos</w:t>
      </w:r>
      <w:r w:rsidDel="00000000" w:rsidR="00000000" w:rsidRPr="00000000">
        <w:rPr>
          <w:rtl w:val="0"/>
        </w:rPr>
      </w:r>
    </w:p>
    <w:p w:rsidR="00000000" w:rsidDel="00000000" w:rsidP="00000000" w:rsidRDefault="00000000" w:rsidRPr="00000000" w14:paraId="0000001A">
      <w:pPr>
        <w:jc w:val="cente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sz w:val="28"/>
          <w:szCs w:val="28"/>
          <w:rtl w:val="0"/>
        </w:rPr>
        <w:t xml:space="preserve">Mientras escribimos nuestro cuento leemos un libro para basarnos en la narración de este para implementarla en nuestro cuento. </w:t>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jc w:val="center"/>
        <w:rPr>
          <w:b w:val="1"/>
          <w:sz w:val="60"/>
          <w:szCs w:val="60"/>
        </w:rPr>
      </w:pPr>
      <w:r w:rsidDel="00000000" w:rsidR="00000000" w:rsidRPr="00000000">
        <w:rPr>
          <w:b w:val="1"/>
          <w:sz w:val="60"/>
          <w:szCs w:val="60"/>
          <w:rtl w:val="0"/>
        </w:rPr>
        <w:t xml:space="preserve">Ubicación en el tiempo </w:t>
      </w:r>
    </w:p>
    <w:p w:rsidR="00000000" w:rsidDel="00000000" w:rsidP="00000000" w:rsidRDefault="00000000" w:rsidRPr="00000000" w14:paraId="0000001E">
      <w:pPr>
        <w:jc w:val="cente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047">
      <w:pPr>
        <w:rPr>
          <w:sz w:val="28"/>
          <w:szCs w:val="28"/>
        </w:rPr>
      </w:pPr>
      <w:r w:rsidDel="00000000" w:rsidR="00000000" w:rsidRPr="00000000">
        <w:rPr>
          <w:rtl w:val="0"/>
        </w:rPr>
      </w:r>
    </w:p>
    <w:p w:rsidR="00000000" w:rsidDel="00000000" w:rsidP="00000000" w:rsidRDefault="00000000" w:rsidRPr="00000000" w14:paraId="00000048">
      <w:pPr>
        <w:rPr>
          <w:sz w:val="28"/>
          <w:szCs w:val="28"/>
        </w:rPr>
      </w:pPr>
      <w:r w:rsidDel="00000000" w:rsidR="00000000" w:rsidRPr="00000000">
        <w:rPr>
          <w:rtl w:val="0"/>
        </w:rPr>
      </w:r>
    </w:p>
    <w:p w:rsidR="00000000" w:rsidDel="00000000" w:rsidP="00000000" w:rsidRDefault="00000000" w:rsidRPr="00000000" w14:paraId="00000049">
      <w:pPr>
        <w:jc w:val="center"/>
        <w:rPr>
          <w:sz w:val="28"/>
          <w:szCs w:val="28"/>
        </w:rPr>
      </w:pPr>
      <w:r w:rsidDel="00000000" w:rsidR="00000000" w:rsidRPr="00000000">
        <w:rPr>
          <w:b w:val="1"/>
          <w:sz w:val="60"/>
          <w:szCs w:val="60"/>
          <w:rtl w:val="0"/>
        </w:rPr>
        <w:t xml:space="preserve">Destinatarios y beneficiarios </w:t>
      </w:r>
      <w:r w:rsidDel="00000000" w:rsidR="00000000" w:rsidRPr="00000000">
        <w:rPr>
          <w:rtl w:val="0"/>
        </w:rPr>
      </w:r>
    </w:p>
    <w:p w:rsidR="00000000" w:rsidDel="00000000" w:rsidP="00000000" w:rsidRDefault="00000000" w:rsidRPr="00000000" w14:paraId="0000004A">
      <w:pPr>
        <w:jc w:val="center"/>
        <w:rPr>
          <w:sz w:val="28"/>
          <w:szCs w:val="28"/>
        </w:rPr>
      </w:pPr>
      <w:r w:rsidDel="00000000" w:rsidR="00000000" w:rsidRPr="00000000">
        <w:rPr>
          <w:rtl w:val="0"/>
        </w:rPr>
      </w:r>
    </w:p>
    <w:p w:rsidR="00000000" w:rsidDel="00000000" w:rsidP="00000000" w:rsidRDefault="00000000" w:rsidRPr="00000000" w14:paraId="0000004B">
      <w:pPr>
        <w:rPr>
          <w:sz w:val="28"/>
          <w:szCs w:val="28"/>
        </w:rPr>
      </w:pPr>
      <w:r w:rsidDel="00000000" w:rsidR="00000000" w:rsidRPr="00000000">
        <w:rPr>
          <w:rtl w:val="0"/>
        </w:rPr>
      </w:r>
    </w:p>
    <w:p w:rsidR="00000000" w:rsidDel="00000000" w:rsidP="00000000" w:rsidRDefault="00000000" w:rsidRPr="00000000" w14:paraId="0000004C">
      <w:pPr>
        <w:jc w:val="center"/>
        <w:rPr>
          <w:b w:val="1"/>
          <w:sz w:val="60"/>
          <w:szCs w:val="60"/>
        </w:rPr>
      </w:pPr>
      <w:r w:rsidDel="00000000" w:rsidR="00000000" w:rsidRPr="00000000">
        <w:rPr>
          <w:rtl w:val="0"/>
        </w:rPr>
      </w:r>
    </w:p>
    <w:p w:rsidR="00000000" w:rsidDel="00000000" w:rsidP="00000000" w:rsidRDefault="00000000" w:rsidRPr="00000000" w14:paraId="0000004D">
      <w:pPr>
        <w:jc w:val="center"/>
        <w:rPr>
          <w:b w:val="1"/>
          <w:sz w:val="60"/>
          <w:szCs w:val="6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